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37DC7" w14:textId="07C30F76" w:rsidR="0025009D" w:rsidRDefault="0025009D" w:rsidP="0025009D">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00E16ABD" w:rsidRPr="00E16ABD">
          <w:rPr>
            <w:b/>
            <w:i/>
            <w:noProof/>
            <w:sz w:val="28"/>
          </w:rPr>
          <w:t>R4-2300343</w:t>
        </w:r>
      </w:fldSimple>
    </w:p>
    <w:p w14:paraId="548CF164" w14:textId="77777777" w:rsidR="0025009D" w:rsidRDefault="0025009D" w:rsidP="0025009D">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27th Feb 2023</w:t>
        </w:r>
      </w:fldSimple>
      <w:r>
        <w:rPr>
          <w:b/>
          <w:noProof/>
          <w:sz w:val="24"/>
        </w:rPr>
        <w:t xml:space="preserve"> - </w:t>
      </w:r>
      <w:fldSimple w:instr=" DOCPROPERTY  EndDate  \* MERGEFORMAT ">
        <w:r w:rsidRPr="00BA51D9">
          <w:rPr>
            <w:b/>
            <w:noProof/>
            <w:sz w:val="24"/>
          </w:rPr>
          <w:t>3rd Mar 2023</w:t>
        </w:r>
      </w:fldSimple>
    </w:p>
    <w:p w14:paraId="39A0EE25" w14:textId="77777777" w:rsidR="00D309CC" w:rsidRPr="0025009D" w:rsidRDefault="00D309CC" w:rsidP="00D309CC">
      <w:pPr>
        <w:tabs>
          <w:tab w:val="left" w:pos="2160"/>
        </w:tabs>
        <w:rPr>
          <w:rFonts w:ascii="Arial" w:hAnsi="Arial" w:cs="Arial"/>
          <w:b/>
        </w:rPr>
      </w:pPr>
    </w:p>
    <w:p w14:paraId="6DDCE159" w14:textId="16FC9B63" w:rsidR="00D309CC" w:rsidRPr="000F5901" w:rsidRDefault="00D309CC" w:rsidP="00D309CC">
      <w:pPr>
        <w:pStyle w:val="CH"/>
        <w:rPr>
          <w:b w:val="0"/>
          <w:lang w:val="en-US"/>
        </w:rPr>
      </w:pPr>
      <w:r w:rsidRPr="000F5901">
        <w:rPr>
          <w:lang w:val="en-US"/>
        </w:rPr>
        <w:t>Agenda item:</w:t>
      </w:r>
      <w:r w:rsidRPr="000F5901">
        <w:rPr>
          <w:lang w:val="en-US"/>
        </w:rPr>
        <w:tab/>
      </w:r>
      <w:r w:rsidR="0025009D">
        <w:rPr>
          <w:lang w:val="en-US"/>
        </w:rPr>
        <w:t>9.7.2</w:t>
      </w:r>
    </w:p>
    <w:p w14:paraId="4DBE005A" w14:textId="60037D0C" w:rsidR="00D309CC" w:rsidRPr="000F5901" w:rsidRDefault="00D309CC" w:rsidP="00D309CC">
      <w:pPr>
        <w:pStyle w:val="CH"/>
        <w:rPr>
          <w:b w:val="0"/>
          <w:lang w:val="en-US"/>
        </w:rPr>
      </w:pPr>
      <w:r w:rsidRPr="000F5901">
        <w:rPr>
          <w:lang w:val="en-US"/>
        </w:rPr>
        <w:t>Source:</w:t>
      </w:r>
      <w:r w:rsidRPr="000F5901">
        <w:rPr>
          <w:lang w:val="en-US"/>
        </w:rPr>
        <w:tab/>
        <w:t>Apple</w:t>
      </w:r>
    </w:p>
    <w:p w14:paraId="0D2061A1" w14:textId="0AA44A4C" w:rsidR="00D309CC" w:rsidRPr="00C61D68" w:rsidRDefault="00D309CC" w:rsidP="00D309CC">
      <w:pPr>
        <w:pStyle w:val="CH"/>
        <w:rPr>
          <w:lang w:val="en-DE"/>
        </w:rPr>
      </w:pPr>
      <w:r w:rsidRPr="000F5901">
        <w:rPr>
          <w:lang w:val="en-US"/>
        </w:rPr>
        <w:t>Title:</w:t>
      </w:r>
      <w:r w:rsidRPr="000F5901">
        <w:rPr>
          <w:lang w:val="en-US"/>
        </w:rPr>
        <w:tab/>
      </w:r>
      <w:r w:rsidR="007F006D">
        <w:rPr>
          <w:lang w:val="en-US"/>
        </w:rPr>
        <w:t>On FR2</w:t>
      </w:r>
      <w:r w:rsidR="005C260D">
        <w:rPr>
          <w:lang w:val="en-US"/>
        </w:rPr>
        <w:t xml:space="preserve"> UL</w:t>
      </w:r>
      <w:r w:rsidR="007F006D">
        <w:rPr>
          <w:lang w:val="en-US"/>
        </w:rPr>
        <w:t xml:space="preserve"> 256QAM</w:t>
      </w:r>
    </w:p>
    <w:p w14:paraId="6C6D1281" w14:textId="47B86D63" w:rsidR="00104BC6" w:rsidRDefault="00104BC6" w:rsidP="00D309CC">
      <w:pPr>
        <w:pStyle w:val="CH"/>
        <w:rPr>
          <w:lang w:val="en-US"/>
        </w:rPr>
      </w:pPr>
      <w:r w:rsidRPr="000F5901">
        <w:rPr>
          <w:lang w:val="en-US"/>
        </w:rPr>
        <w:t>Release:</w:t>
      </w:r>
      <w:r w:rsidRPr="000F5901">
        <w:rPr>
          <w:lang w:val="en-US"/>
        </w:rPr>
        <w:tab/>
        <w:t>Rel-</w:t>
      </w:r>
      <w:r w:rsidR="002A79F8" w:rsidRPr="000F5901">
        <w:rPr>
          <w:lang w:val="en-US"/>
        </w:rPr>
        <w:t>1</w:t>
      </w:r>
      <w:r w:rsidR="00A60AD0">
        <w:rPr>
          <w:lang w:val="en-US"/>
        </w:rPr>
        <w:t>8</w:t>
      </w:r>
    </w:p>
    <w:p w14:paraId="2E4E044D" w14:textId="4A9895AE" w:rsidR="00D309CC" w:rsidRPr="000F5901" w:rsidRDefault="00D309CC" w:rsidP="00D309CC">
      <w:pPr>
        <w:pStyle w:val="CH"/>
        <w:rPr>
          <w:lang w:val="en-US"/>
        </w:rPr>
      </w:pPr>
      <w:r w:rsidRPr="000F5901">
        <w:rPr>
          <w:lang w:val="en-US"/>
        </w:rPr>
        <w:t>Document for:</w:t>
      </w:r>
      <w:r w:rsidRPr="000F5901">
        <w:rPr>
          <w:lang w:val="en-US"/>
        </w:rPr>
        <w:tab/>
      </w:r>
      <w:r w:rsidR="00604EAD">
        <w:rPr>
          <w:lang w:val="en-US"/>
        </w:rPr>
        <w:t>Approval</w:t>
      </w:r>
    </w:p>
    <w:p w14:paraId="0207DB43" w14:textId="77777777" w:rsidR="00D46431" w:rsidRPr="000F5901" w:rsidRDefault="00D46431" w:rsidP="00D309CC">
      <w:pPr>
        <w:pStyle w:val="CH"/>
        <w:rPr>
          <w:b w:val="0"/>
          <w:lang w:val="en-US"/>
        </w:rPr>
      </w:pPr>
    </w:p>
    <w:p w14:paraId="0273524A" w14:textId="4CB82785" w:rsidR="008E7986" w:rsidRPr="000F5901" w:rsidRDefault="008E7986" w:rsidP="008E7986">
      <w:pPr>
        <w:pStyle w:val="Heading1"/>
        <w:rPr>
          <w:lang w:val="en-US"/>
        </w:rPr>
      </w:pPr>
      <w:proofErr w:type="gramStart"/>
      <w:r w:rsidRPr="000F5901">
        <w:rPr>
          <w:lang w:val="en-US"/>
        </w:rPr>
        <w:t>1</w:t>
      </w:r>
      <w:r w:rsidR="006C1988" w:rsidRPr="000F5901">
        <w:rPr>
          <w:lang w:val="en-US"/>
        </w:rPr>
        <w:t xml:space="preserve">  </w:t>
      </w:r>
      <w:r w:rsidRPr="000F5901">
        <w:rPr>
          <w:lang w:val="en-US"/>
        </w:rPr>
        <w:t>Introduction</w:t>
      </w:r>
      <w:proofErr w:type="gramEnd"/>
      <w:r w:rsidRPr="000F5901">
        <w:rPr>
          <w:lang w:val="en-US"/>
        </w:rPr>
        <w:t xml:space="preserve"> </w:t>
      </w:r>
    </w:p>
    <w:p w14:paraId="13D11A88" w14:textId="6CC0A183" w:rsidR="00B93956" w:rsidRPr="00B93956" w:rsidRDefault="007F006D" w:rsidP="00B93956">
      <w:pPr>
        <w:jc w:val="both"/>
        <w:rPr>
          <w:lang w:val="en-US"/>
        </w:rPr>
      </w:pPr>
      <w:r>
        <w:rPr>
          <w:lang w:val="en-US"/>
        </w:rPr>
        <w:t>Th</w:t>
      </w:r>
      <w:r w:rsidR="00680F45">
        <w:rPr>
          <w:lang w:val="en-US"/>
        </w:rPr>
        <w:t>is contribution discusses certain open topics based on</w:t>
      </w:r>
      <w:r>
        <w:rPr>
          <w:lang w:val="en-US"/>
        </w:rPr>
        <w:t xml:space="preserve"> WF [1] </w:t>
      </w:r>
      <w:r w:rsidR="00680F45">
        <w:rPr>
          <w:lang w:val="en-US"/>
        </w:rPr>
        <w:t>from RAN4#105. Proposals are made on PTRS configuration and minimum EIRP requirements for EVM test.</w:t>
      </w:r>
    </w:p>
    <w:p w14:paraId="0555B6C0" w14:textId="3A06176A" w:rsidR="00087309" w:rsidRDefault="008E7986" w:rsidP="0054128D">
      <w:pPr>
        <w:pStyle w:val="Heading1"/>
        <w:rPr>
          <w:lang w:val="en-US"/>
        </w:rPr>
      </w:pPr>
      <w:proofErr w:type="gramStart"/>
      <w:r w:rsidRPr="000F5901">
        <w:rPr>
          <w:lang w:val="en-US"/>
        </w:rPr>
        <w:t>2</w:t>
      </w:r>
      <w:r w:rsidR="006212AD" w:rsidRPr="000F5901">
        <w:rPr>
          <w:lang w:val="en-US"/>
        </w:rPr>
        <w:t xml:space="preserve"> </w:t>
      </w:r>
      <w:r w:rsidRPr="000F5901">
        <w:rPr>
          <w:lang w:val="en-US"/>
        </w:rPr>
        <w:t xml:space="preserve"> </w:t>
      </w:r>
      <w:r w:rsidR="006212AD" w:rsidRPr="000F5901">
        <w:rPr>
          <w:lang w:val="en-US"/>
        </w:rPr>
        <w:t>Discussion</w:t>
      </w:r>
      <w:proofErr w:type="gramEnd"/>
    </w:p>
    <w:p w14:paraId="0FCF6A75" w14:textId="38A859AB" w:rsidR="003167D4" w:rsidRPr="003167D4" w:rsidRDefault="003167D4" w:rsidP="003167D4">
      <w:pPr>
        <w:pStyle w:val="Heading4"/>
        <w:rPr>
          <w:rStyle w:val="CharChar1"/>
        </w:rPr>
      </w:pPr>
      <w:r>
        <w:rPr>
          <w:rStyle w:val="B1Zchn"/>
        </w:rPr>
        <w:t>2.1 PTRS configuration</w:t>
      </w:r>
    </w:p>
    <w:p w14:paraId="16BD1FAB" w14:textId="2AA4D014" w:rsidR="00964DED" w:rsidRPr="00964DED" w:rsidRDefault="005B4B8E" w:rsidP="005B4B8E">
      <w:pPr>
        <w:jc w:val="both"/>
        <w:rPr>
          <w:lang w:val="en-US"/>
        </w:rPr>
      </w:pPr>
      <w:r>
        <w:rPr>
          <w:lang w:val="en-US"/>
        </w:rPr>
        <w:t xml:space="preserve">During RAN4#105 the PTRS configuration handling was discussed. There are two main views. One is to define a fixed PTRS configuration for all devices and the other is to let the UE signal its recommended PTRS configuration for </w:t>
      </w:r>
      <w:r w:rsidR="0045579F">
        <w:rPr>
          <w:lang w:val="en-US"/>
        </w:rPr>
        <w:t>optimum</w:t>
      </w:r>
      <w:r>
        <w:rPr>
          <w:lang w:val="en-US"/>
        </w:rPr>
        <w:t xml:space="preserve"> UL performance. The meeting could not </w:t>
      </w:r>
      <w:r w:rsidR="00D95E39">
        <w:rPr>
          <w:lang w:val="en-US"/>
        </w:rPr>
        <w:t xml:space="preserve">reach an </w:t>
      </w:r>
      <w:r>
        <w:rPr>
          <w:lang w:val="en-US"/>
        </w:rPr>
        <w:t>agree</w:t>
      </w:r>
      <w:r w:rsidR="00D95E39">
        <w:rPr>
          <w:lang w:val="en-US"/>
        </w:rPr>
        <w:t>ment</w:t>
      </w:r>
      <w:r>
        <w:rPr>
          <w:lang w:val="en-US"/>
        </w:rPr>
        <w:t xml:space="preserve"> on one of the options</w:t>
      </w:r>
      <w:r w:rsidR="005F7E2F">
        <w:rPr>
          <w:lang w:val="en-US"/>
        </w:rPr>
        <w:t>.</w:t>
      </w:r>
      <w:r>
        <w:rPr>
          <w:lang w:val="en-US"/>
        </w:rPr>
        <w:t xml:space="preserve"> </w:t>
      </w:r>
      <w:r w:rsidR="005F7E2F">
        <w:rPr>
          <w:lang w:val="en-US"/>
        </w:rPr>
        <w:t>T</w:t>
      </w:r>
      <w:r>
        <w:rPr>
          <w:lang w:val="en-US"/>
        </w:rPr>
        <w:t>he WF [1] captures the following:</w:t>
      </w:r>
    </w:p>
    <w:tbl>
      <w:tblPr>
        <w:tblStyle w:val="TableGrid"/>
        <w:tblW w:w="0" w:type="auto"/>
        <w:tblLook w:val="04A0" w:firstRow="1" w:lastRow="0" w:firstColumn="1" w:lastColumn="0" w:noHBand="0" w:noVBand="1"/>
      </w:tblPr>
      <w:tblGrid>
        <w:gridCol w:w="9629"/>
      </w:tblGrid>
      <w:tr w:rsidR="00FB6BFD" w14:paraId="797F6AB7" w14:textId="77777777" w:rsidTr="00FB6BFD">
        <w:tc>
          <w:tcPr>
            <w:tcW w:w="9629" w:type="dxa"/>
          </w:tcPr>
          <w:p w14:paraId="282DF8F3" w14:textId="77777777" w:rsidR="00FB6BFD" w:rsidRPr="00983F69" w:rsidRDefault="00FB6BFD" w:rsidP="00FB6BFD">
            <w:pPr>
              <w:spacing w:before="120"/>
              <w:outlineLvl w:val="3"/>
              <w:rPr>
                <w:b/>
                <w:color w:val="000000"/>
                <w:lang w:eastAsia="ko-KR"/>
              </w:rPr>
            </w:pPr>
            <w:r w:rsidRPr="00983F69">
              <w:rPr>
                <w:rFonts w:hint="eastAsia"/>
                <w:b/>
                <w:color w:val="000000"/>
                <w:lang w:eastAsia="ko-KR"/>
              </w:rPr>
              <w:t>P</w:t>
            </w:r>
            <w:r w:rsidRPr="00983F69">
              <w:rPr>
                <w:b/>
                <w:color w:val="000000"/>
                <w:lang w:eastAsia="ko-KR"/>
              </w:rPr>
              <w:t>TRS</w:t>
            </w:r>
          </w:p>
          <w:p w14:paraId="06B44F88" w14:textId="77777777" w:rsidR="00FB6BFD" w:rsidRPr="00983F69" w:rsidRDefault="00FB6BFD" w:rsidP="00FB6BFD">
            <w:pPr>
              <w:numPr>
                <w:ilvl w:val="0"/>
                <w:numId w:val="26"/>
              </w:numPr>
              <w:outlineLvl w:val="4"/>
              <w:rPr>
                <w:b/>
                <w:color w:val="000000"/>
                <w:u w:val="single"/>
                <w:lang w:eastAsia="ko-KR"/>
              </w:rPr>
            </w:pPr>
            <w:r w:rsidRPr="00983F69">
              <w:rPr>
                <w:b/>
                <w:color w:val="000000"/>
                <w:u w:val="single"/>
                <w:lang w:eastAsia="ko-KR"/>
              </w:rPr>
              <w:t>Issue 4-1-1: PTRS configuration</w:t>
            </w:r>
          </w:p>
          <w:p w14:paraId="4E5BD24C" w14:textId="77777777" w:rsidR="00FB6BFD" w:rsidRPr="00983F69" w:rsidRDefault="00FB6BFD" w:rsidP="00FB6BFD">
            <w:pPr>
              <w:pStyle w:val="ListParagraph"/>
              <w:numPr>
                <w:ilvl w:val="0"/>
                <w:numId w:val="28"/>
              </w:numPr>
              <w:overflowPunct w:val="0"/>
              <w:autoSpaceDE w:val="0"/>
              <w:autoSpaceDN w:val="0"/>
              <w:adjustRightInd w:val="0"/>
              <w:spacing w:after="120" w:line="259" w:lineRule="auto"/>
              <w:contextualSpacing w:val="0"/>
              <w:textAlignment w:val="baseline"/>
              <w:rPr>
                <w:color w:val="000000"/>
                <w:lang w:eastAsia="zh-CN"/>
              </w:rPr>
            </w:pPr>
            <w:r w:rsidRPr="00983F69">
              <w:rPr>
                <w:color w:val="000000"/>
                <w:lang w:eastAsia="zh-CN"/>
              </w:rPr>
              <w:t>Option 1: PTRS configuration shall be aligned with the UE’s recommended PTRS configuration. (IE PTRS-</w:t>
            </w:r>
            <w:proofErr w:type="spellStart"/>
            <w:r w:rsidRPr="00983F69">
              <w:rPr>
                <w:color w:val="000000"/>
                <w:lang w:eastAsia="zh-CN"/>
              </w:rPr>
              <w:t>DensityRecommendationSetUL</w:t>
            </w:r>
            <w:proofErr w:type="spellEnd"/>
            <w:r w:rsidRPr="00983F69">
              <w:rPr>
                <w:color w:val="000000"/>
                <w:lang w:eastAsia="zh-CN"/>
              </w:rPr>
              <w:t>)</w:t>
            </w:r>
          </w:p>
          <w:p w14:paraId="339F88CC" w14:textId="77777777" w:rsidR="00FB6BFD" w:rsidRPr="00983F69" w:rsidRDefault="00FB6BFD" w:rsidP="00FB6BFD">
            <w:pPr>
              <w:pStyle w:val="ListParagraph"/>
              <w:numPr>
                <w:ilvl w:val="0"/>
                <w:numId w:val="28"/>
              </w:numPr>
              <w:overflowPunct w:val="0"/>
              <w:autoSpaceDE w:val="0"/>
              <w:autoSpaceDN w:val="0"/>
              <w:adjustRightInd w:val="0"/>
              <w:spacing w:after="120" w:line="259" w:lineRule="auto"/>
              <w:contextualSpacing w:val="0"/>
              <w:textAlignment w:val="baseline"/>
              <w:rPr>
                <w:color w:val="000000"/>
                <w:lang w:eastAsia="zh-CN"/>
              </w:rPr>
            </w:pPr>
            <w:r w:rsidRPr="00983F69">
              <w:rPr>
                <w:color w:val="000000"/>
                <w:lang w:eastAsia="zh-CN"/>
              </w:rPr>
              <w:t>Option 2: Using a fixed PTRS configuration for all devices for the EVM test.</w:t>
            </w:r>
          </w:p>
          <w:p w14:paraId="0A4FD620" w14:textId="77777777" w:rsidR="00FB6BFD" w:rsidRPr="00983F69" w:rsidRDefault="00FB6BFD" w:rsidP="00FB6BFD">
            <w:pPr>
              <w:numPr>
                <w:ilvl w:val="1"/>
                <w:numId w:val="27"/>
              </w:numPr>
              <w:spacing w:before="60" w:after="60"/>
              <w:ind w:leftChars="310" w:left="1040"/>
              <w:rPr>
                <w:color w:val="000000"/>
              </w:rPr>
            </w:pPr>
            <w:r w:rsidRPr="00983F69">
              <w:rPr>
                <w:color w:val="000000"/>
              </w:rPr>
              <w:t xml:space="preserve">It is reasonable to stick with a Rel-15 PTRS configuration of K=2, L=1 only, </w:t>
            </w:r>
            <w:proofErr w:type="gramStart"/>
            <w:r w:rsidRPr="00983F69">
              <w:rPr>
                <w:rFonts w:hint="eastAsia"/>
                <w:color w:val="000000"/>
              </w:rPr>
              <w:t>If</w:t>
            </w:r>
            <w:proofErr w:type="gramEnd"/>
            <w:r w:rsidRPr="00983F69">
              <w:rPr>
                <w:rFonts w:hint="eastAsia"/>
                <w:color w:val="000000"/>
              </w:rPr>
              <w:t xml:space="preserve"> only CPE compensation method is used (with no ICI compensation) and having in mind the test implementation</w:t>
            </w:r>
            <w:r w:rsidRPr="00983F69">
              <w:rPr>
                <w:color w:val="000000"/>
              </w:rPr>
              <w:t>.</w:t>
            </w:r>
          </w:p>
          <w:p w14:paraId="5DC569F9" w14:textId="5A5FE53B" w:rsidR="00FB6BFD" w:rsidRPr="00FB6BFD" w:rsidRDefault="00FB6BFD" w:rsidP="00FB6BFD">
            <w:pPr>
              <w:pStyle w:val="ListParagraph"/>
              <w:spacing w:after="120" w:line="259" w:lineRule="auto"/>
              <w:ind w:left="0" w:firstLineChars="100" w:firstLine="200"/>
              <w:contextualSpacing w:val="0"/>
              <w:rPr>
                <w:color w:val="000000"/>
                <w:lang w:eastAsia="zh-CN"/>
              </w:rPr>
            </w:pPr>
            <w:r w:rsidRPr="00983F69">
              <w:rPr>
                <w:rFonts w:hint="eastAsia"/>
                <w:color w:val="000000"/>
                <w:lang w:eastAsia="zh-CN"/>
              </w:rPr>
              <w:t xml:space="preserve"> </w:t>
            </w:r>
            <w:r w:rsidRPr="00983F69">
              <w:rPr>
                <w:color w:val="000000"/>
                <w:lang w:eastAsia="zh-CN"/>
              </w:rPr>
              <w:t xml:space="preserve"> =&gt;</w:t>
            </w:r>
            <w:r w:rsidRPr="00983F69">
              <w:rPr>
                <w:rFonts w:hint="eastAsia"/>
                <w:color w:val="000000"/>
                <w:lang w:eastAsia="zh-CN"/>
              </w:rPr>
              <w:t xml:space="preserve"> </w:t>
            </w:r>
            <w:r w:rsidRPr="00983F69">
              <w:rPr>
                <w:color w:val="000000"/>
                <w:lang w:eastAsia="zh-CN"/>
              </w:rPr>
              <w:t>FFS in next meeting</w:t>
            </w:r>
          </w:p>
        </w:tc>
      </w:tr>
    </w:tbl>
    <w:p w14:paraId="5CC2DE0D" w14:textId="04CA418E" w:rsidR="003A24F0" w:rsidRDefault="009321A9" w:rsidP="005F7E2F">
      <w:pPr>
        <w:spacing w:before="120"/>
        <w:jc w:val="both"/>
      </w:pPr>
      <w:r>
        <w:t xml:space="preserve">The </w:t>
      </w:r>
      <w:r w:rsidR="00E82059">
        <w:t xml:space="preserve">performance </w:t>
      </w:r>
      <w:r>
        <w:t xml:space="preserve">gain </w:t>
      </w:r>
      <w:r w:rsidR="00E82059">
        <w:t>for</w:t>
      </w:r>
      <w:r>
        <w:t xml:space="preserve"> different </w:t>
      </w:r>
      <w:r w:rsidR="003A24F0">
        <w:t xml:space="preserve">PTRS configuration </w:t>
      </w:r>
      <w:r>
        <w:t>were</w:t>
      </w:r>
      <w:r w:rsidR="003A24F0">
        <w:t xml:space="preserve"> analysed </w:t>
      </w:r>
      <w:r>
        <w:t>in</w:t>
      </w:r>
      <w:r w:rsidR="009B7575">
        <w:t xml:space="preserve"> [2]</w:t>
      </w:r>
      <w:r>
        <w:t xml:space="preserve"> [3] and it was found that the gain is dependent on the device specific phase noise profile with respect to the applied PTRS configuration. It seems that there exists no optimum PTRS configuration for all devices which would favour </w:t>
      </w:r>
      <w:r w:rsidR="00135ED4">
        <w:t>a</w:t>
      </w:r>
      <w:r>
        <w:t xml:space="preserve"> device </w:t>
      </w:r>
      <w:r w:rsidR="002B193A">
        <w:t>signalling</w:t>
      </w:r>
      <w:r>
        <w:t xml:space="preserve"> its recommended setup to the network and test equipment.</w:t>
      </w:r>
    </w:p>
    <w:p w14:paraId="0AE231B2" w14:textId="14D7D55B" w:rsidR="00CB0D5A" w:rsidRDefault="00CB0D5A" w:rsidP="005F7E2F">
      <w:pPr>
        <w:spacing w:before="120"/>
        <w:jc w:val="both"/>
      </w:pPr>
      <w:r w:rsidRPr="00CB0D5A">
        <w:rPr>
          <w:b/>
          <w:bCs/>
        </w:rPr>
        <w:t>Observation</w:t>
      </w:r>
      <w:r w:rsidR="002D7395">
        <w:rPr>
          <w:b/>
          <w:bCs/>
        </w:rPr>
        <w:t xml:space="preserve"> 1</w:t>
      </w:r>
      <w:r w:rsidRPr="00CB0D5A">
        <w:rPr>
          <w:b/>
          <w:bCs/>
        </w:rPr>
        <w:t>:</w:t>
      </w:r>
      <w:r>
        <w:t xml:space="preserve"> Previous analysis </w:t>
      </w:r>
      <w:r w:rsidR="0045579F">
        <w:t xml:space="preserve">on PTRS performance </w:t>
      </w:r>
      <w:r>
        <w:t xml:space="preserve">found that the gain is dependent on the device specific phase noise profile with respect to the applied PTRS configuration. It seems that there exists no optimum PTRS configuration for all devices which would favour </w:t>
      </w:r>
      <w:r w:rsidR="00C52655">
        <w:t>a device signalling its recommended setup to the network and test equipment.</w:t>
      </w:r>
    </w:p>
    <w:p w14:paraId="2B3250D9" w14:textId="7F4A3C20" w:rsidR="001436AD" w:rsidRDefault="00360517" w:rsidP="005F7E2F">
      <w:pPr>
        <w:spacing w:before="120"/>
        <w:jc w:val="both"/>
        <w:rPr>
          <w:color w:val="000000"/>
          <w:lang w:eastAsia="zh-CN"/>
        </w:rPr>
      </w:pPr>
      <w:r w:rsidRPr="00CB0D5A">
        <w:rPr>
          <w:b/>
          <w:bCs/>
        </w:rPr>
        <w:t>Proposal</w:t>
      </w:r>
      <w:r w:rsidR="002D7395">
        <w:rPr>
          <w:b/>
          <w:bCs/>
        </w:rPr>
        <w:t xml:space="preserve"> 1</w:t>
      </w:r>
      <w:r w:rsidRPr="00CB0D5A">
        <w:rPr>
          <w:b/>
          <w:bCs/>
        </w:rPr>
        <w:t>:</w:t>
      </w:r>
      <w:r>
        <w:t xml:space="preserve"> </w:t>
      </w:r>
      <w:r w:rsidRPr="00983F69">
        <w:rPr>
          <w:color w:val="000000"/>
          <w:lang w:eastAsia="zh-CN"/>
        </w:rPr>
        <w:t xml:space="preserve">PTRS configuration </w:t>
      </w:r>
      <w:r w:rsidR="00EB7098">
        <w:rPr>
          <w:color w:val="000000"/>
          <w:lang w:eastAsia="zh-CN"/>
        </w:rPr>
        <w:t>should</w:t>
      </w:r>
      <w:r w:rsidRPr="00983F69">
        <w:rPr>
          <w:color w:val="000000"/>
          <w:lang w:eastAsia="zh-CN"/>
        </w:rPr>
        <w:t xml:space="preserve"> be aligned with the UE’s recommended PTRS configuration. (IE PTRS-</w:t>
      </w:r>
      <w:proofErr w:type="spellStart"/>
      <w:r w:rsidRPr="00983F69">
        <w:rPr>
          <w:color w:val="000000"/>
          <w:lang w:eastAsia="zh-CN"/>
        </w:rPr>
        <w:t>DensityRecommendationSetUL</w:t>
      </w:r>
      <w:proofErr w:type="spellEnd"/>
      <w:r w:rsidRPr="00983F69">
        <w:rPr>
          <w:color w:val="000000"/>
          <w:lang w:eastAsia="zh-CN"/>
        </w:rPr>
        <w:t>)</w:t>
      </w:r>
    </w:p>
    <w:p w14:paraId="1683C6A6" w14:textId="77777777" w:rsidR="0022201B" w:rsidRPr="0022201B" w:rsidRDefault="0022201B" w:rsidP="005F7E2F">
      <w:pPr>
        <w:spacing w:before="120"/>
        <w:jc w:val="both"/>
        <w:rPr>
          <w:color w:val="000000"/>
          <w:lang w:eastAsia="zh-CN"/>
        </w:rPr>
      </w:pPr>
    </w:p>
    <w:p w14:paraId="08D52465" w14:textId="17D99F9C" w:rsidR="005F7E2F" w:rsidRDefault="003167D4" w:rsidP="003167D4">
      <w:pPr>
        <w:pStyle w:val="Heading4"/>
      </w:pPr>
      <w:r>
        <w:t>2.2 Minimum EIRP</w:t>
      </w:r>
      <w:r w:rsidR="00EF20CA">
        <w:t xml:space="preserve"> requirements for EVM test</w:t>
      </w:r>
    </w:p>
    <w:p w14:paraId="34CF8284" w14:textId="1D20379B" w:rsidR="003167D4" w:rsidRDefault="00D239BF" w:rsidP="003167D4">
      <w:pPr>
        <w:jc w:val="both"/>
        <w:rPr>
          <w:lang w:val="en-US"/>
        </w:rPr>
      </w:pPr>
      <w:r>
        <w:t xml:space="preserve">The WF [1] </w:t>
      </w:r>
      <w:r w:rsidR="00C23B21">
        <w:t>proposes to discuss minimum EIRP requirements for EVM test in RAN4#106</w:t>
      </w:r>
      <w:r>
        <w:t>.</w:t>
      </w:r>
      <w:r w:rsidR="00BE357B">
        <w:t xml:space="preserve"> </w:t>
      </w:r>
      <w:r w:rsidR="003167D4">
        <w:rPr>
          <w:lang w:val="en-US"/>
        </w:rPr>
        <w:t xml:space="preserve">The specification TS 38.101-2 defines the EVM budget and the minimum UE EIRP in clause 6.4.2.1. The modulations have specifically defined UE </w:t>
      </w:r>
      <w:r w:rsidR="003167D4">
        <w:rPr>
          <w:lang w:val="en-US"/>
        </w:rPr>
        <w:lastRenderedPageBreak/>
        <w:t xml:space="preserve">EIRP thresholds which are dependent on the UE power class. The UE EIRP threshold for QPSK, 16QAM and 64QAM feature a -1dB/dB relation which is being used in the following to derive the minimum UE EIRP for 256QAM. </w:t>
      </w:r>
    </w:p>
    <w:p w14:paraId="17CEE0BD" w14:textId="77777777" w:rsidR="003167D4" w:rsidRDefault="003167D4" w:rsidP="003167D4">
      <w:pPr>
        <w:spacing w:after="60"/>
        <w:jc w:val="both"/>
        <w:rPr>
          <w:lang w:val="en-US"/>
        </w:rPr>
      </w:pPr>
      <w:r>
        <w:rPr>
          <w:lang w:val="en-US"/>
        </w:rPr>
        <w:t>The Figures 1 to 3 display the EVM to EIRP relation for the different modulations with respect to power classes. The minimum EIRP for 256QAM is calculated by applying the -1dB/dB relationship and using the UE EIRP value for 64QAM as reference. With this setup the following values are obtained:</w:t>
      </w:r>
    </w:p>
    <w:p w14:paraId="769083E1" w14:textId="77777777" w:rsidR="003167D4" w:rsidRPr="00891647" w:rsidRDefault="003167D4" w:rsidP="003167D4">
      <w:pPr>
        <w:pStyle w:val="ListParagraph"/>
        <w:numPr>
          <w:ilvl w:val="0"/>
          <w:numId w:val="29"/>
        </w:numPr>
        <w:spacing w:after="60"/>
        <w:rPr>
          <w:lang w:val="en-US"/>
        </w:rPr>
      </w:pPr>
      <w:r w:rsidRPr="00891647">
        <w:rPr>
          <w:lang w:val="en-US"/>
        </w:rPr>
        <w:t xml:space="preserve">UE EIRP for PC1: </w:t>
      </w:r>
      <w:r>
        <w:rPr>
          <w:lang w:val="en-US"/>
        </w:rPr>
        <w:t>18.2</w:t>
      </w:r>
      <w:r w:rsidRPr="00891647">
        <w:rPr>
          <w:lang w:val="en-US"/>
        </w:rPr>
        <w:t>dB</w:t>
      </w:r>
      <w:r>
        <w:rPr>
          <w:lang w:val="en-US"/>
        </w:rPr>
        <w:t>m</w:t>
      </w:r>
    </w:p>
    <w:p w14:paraId="21204B0C" w14:textId="77777777" w:rsidR="003167D4" w:rsidRPr="00891647" w:rsidRDefault="003167D4" w:rsidP="003167D4">
      <w:pPr>
        <w:pStyle w:val="ListParagraph"/>
        <w:numPr>
          <w:ilvl w:val="0"/>
          <w:numId w:val="29"/>
        </w:numPr>
        <w:spacing w:after="60"/>
        <w:rPr>
          <w:lang w:val="en-US"/>
        </w:rPr>
      </w:pPr>
      <w:r w:rsidRPr="00891647">
        <w:rPr>
          <w:lang w:val="en-US"/>
        </w:rPr>
        <w:t xml:space="preserve">UE EIRP for </w:t>
      </w:r>
      <w:r>
        <w:rPr>
          <w:lang w:val="en-US"/>
        </w:rPr>
        <w:t xml:space="preserve">PC2, </w:t>
      </w:r>
      <w:r w:rsidRPr="00891647">
        <w:rPr>
          <w:lang w:val="en-US"/>
        </w:rPr>
        <w:t>PC3</w:t>
      </w:r>
      <w:r>
        <w:rPr>
          <w:lang w:val="en-US"/>
        </w:rPr>
        <w:t>, PC4</w:t>
      </w:r>
      <w:r w:rsidRPr="00891647">
        <w:rPr>
          <w:lang w:val="en-US"/>
        </w:rPr>
        <w:t xml:space="preserve">: </w:t>
      </w:r>
      <w:r>
        <w:rPr>
          <w:lang w:val="en-US"/>
        </w:rPr>
        <w:t>1.2</w:t>
      </w:r>
      <w:r w:rsidRPr="00891647">
        <w:rPr>
          <w:lang w:val="en-US"/>
        </w:rPr>
        <w:t>dB</w:t>
      </w:r>
      <w:r>
        <w:rPr>
          <w:lang w:val="en-US"/>
        </w:rPr>
        <w:t>m</w:t>
      </w:r>
    </w:p>
    <w:p w14:paraId="6EEBCC05" w14:textId="77777777" w:rsidR="003167D4" w:rsidRDefault="003167D4" w:rsidP="003167D4">
      <w:pPr>
        <w:pStyle w:val="ListParagraph"/>
        <w:numPr>
          <w:ilvl w:val="0"/>
          <w:numId w:val="29"/>
        </w:numPr>
        <w:spacing w:after="60"/>
        <w:rPr>
          <w:lang w:val="en-US"/>
        </w:rPr>
      </w:pPr>
      <w:r w:rsidRPr="00891647">
        <w:rPr>
          <w:lang w:val="en-US"/>
        </w:rPr>
        <w:t xml:space="preserve">UE EIRP for PC5: </w:t>
      </w:r>
      <w:r>
        <w:rPr>
          <w:lang w:val="en-US"/>
        </w:rPr>
        <w:t>8.2</w:t>
      </w:r>
      <w:r w:rsidRPr="00891647">
        <w:rPr>
          <w:lang w:val="en-US"/>
        </w:rPr>
        <w:t>dB</w:t>
      </w:r>
      <w:r>
        <w:rPr>
          <w:lang w:val="en-US"/>
        </w:rPr>
        <w:t>m</w:t>
      </w:r>
    </w:p>
    <w:p w14:paraId="66FED2A7" w14:textId="77777777" w:rsidR="003167D4" w:rsidRPr="00234DD8" w:rsidRDefault="003167D4" w:rsidP="003167D4">
      <w:pPr>
        <w:pStyle w:val="ListParagraph"/>
        <w:spacing w:after="0"/>
        <w:rPr>
          <w:lang w:val="en-US"/>
        </w:rPr>
      </w:pPr>
    </w:p>
    <w:tbl>
      <w:tblPr>
        <w:tblStyle w:val="TableGrid"/>
        <w:tblW w:w="96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7"/>
        <w:gridCol w:w="4816"/>
      </w:tblGrid>
      <w:tr w:rsidR="003167D4" w14:paraId="649A5511" w14:textId="77777777" w:rsidTr="009413F6">
        <w:tc>
          <w:tcPr>
            <w:tcW w:w="4867" w:type="dxa"/>
          </w:tcPr>
          <w:p w14:paraId="58E42DCD" w14:textId="77777777" w:rsidR="003167D4" w:rsidRDefault="003167D4" w:rsidP="009413F6">
            <w:pPr>
              <w:jc w:val="center"/>
              <w:rPr>
                <w:lang w:val="en-US"/>
              </w:rPr>
            </w:pPr>
            <w:r w:rsidRPr="007E0B4E">
              <w:rPr>
                <w:noProof/>
                <w:lang w:val="en-US"/>
              </w:rPr>
              <w:drawing>
                <wp:inline distT="0" distB="0" distL="0" distR="0" wp14:anchorId="56482134" wp14:editId="282EA63A">
                  <wp:extent cx="2877266" cy="2239200"/>
                  <wp:effectExtent l="0" t="0" r="5715" b="0"/>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line chart&#10;&#10;Description automatically generated"/>
                          <pic:cNvPicPr/>
                        </pic:nvPicPr>
                        <pic:blipFill>
                          <a:blip r:embed="rId9"/>
                          <a:stretch>
                            <a:fillRect/>
                          </a:stretch>
                        </pic:blipFill>
                        <pic:spPr>
                          <a:xfrm>
                            <a:off x="0" y="0"/>
                            <a:ext cx="2877266" cy="2239200"/>
                          </a:xfrm>
                          <a:prstGeom prst="rect">
                            <a:avLst/>
                          </a:prstGeom>
                        </pic:spPr>
                      </pic:pic>
                    </a:graphicData>
                  </a:graphic>
                </wp:inline>
              </w:drawing>
            </w:r>
          </w:p>
          <w:p w14:paraId="44BE0935" w14:textId="77777777" w:rsidR="003167D4" w:rsidRDefault="003167D4" w:rsidP="009413F6">
            <w:pPr>
              <w:jc w:val="center"/>
              <w:rPr>
                <w:lang w:val="en-US"/>
              </w:rPr>
            </w:pPr>
            <w:r>
              <w:rPr>
                <w:lang w:val="en-US"/>
              </w:rPr>
              <w:t>Figure 1: Minimum UE EIRP for PC1</w:t>
            </w:r>
          </w:p>
        </w:tc>
        <w:tc>
          <w:tcPr>
            <w:tcW w:w="4816" w:type="dxa"/>
          </w:tcPr>
          <w:p w14:paraId="49741A22" w14:textId="77777777" w:rsidR="003167D4" w:rsidRDefault="003167D4" w:rsidP="009413F6">
            <w:pPr>
              <w:jc w:val="center"/>
              <w:rPr>
                <w:lang w:val="en-US"/>
              </w:rPr>
            </w:pPr>
            <w:r w:rsidRPr="00A54016">
              <w:rPr>
                <w:noProof/>
                <w:lang w:val="en-US"/>
              </w:rPr>
              <w:drawing>
                <wp:inline distT="0" distB="0" distL="0" distR="0" wp14:anchorId="20ABCCD9" wp14:editId="79DE6922">
                  <wp:extent cx="2879711" cy="2244090"/>
                  <wp:effectExtent l="0" t="0" r="3810" b="3810"/>
                  <wp:docPr id="5" name="Picture 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line chart&#10;&#10;Description automatically generated"/>
                          <pic:cNvPicPr/>
                        </pic:nvPicPr>
                        <pic:blipFill>
                          <a:blip r:embed="rId10"/>
                          <a:stretch>
                            <a:fillRect/>
                          </a:stretch>
                        </pic:blipFill>
                        <pic:spPr>
                          <a:xfrm>
                            <a:off x="0" y="0"/>
                            <a:ext cx="2918439" cy="2274270"/>
                          </a:xfrm>
                          <a:prstGeom prst="rect">
                            <a:avLst/>
                          </a:prstGeom>
                        </pic:spPr>
                      </pic:pic>
                    </a:graphicData>
                  </a:graphic>
                </wp:inline>
              </w:drawing>
            </w:r>
          </w:p>
          <w:p w14:paraId="061B6911" w14:textId="77777777" w:rsidR="003167D4" w:rsidRDefault="003167D4" w:rsidP="009413F6">
            <w:pPr>
              <w:jc w:val="center"/>
              <w:rPr>
                <w:lang w:val="en-US"/>
              </w:rPr>
            </w:pPr>
            <w:r>
              <w:rPr>
                <w:lang w:val="en-US"/>
              </w:rPr>
              <w:t>Figure 2: Minimum UE EIRP for PC2, PC3 and PC4</w:t>
            </w:r>
          </w:p>
        </w:tc>
      </w:tr>
      <w:tr w:rsidR="003167D4" w14:paraId="0E90AF4A" w14:textId="77777777" w:rsidTr="009413F6">
        <w:tc>
          <w:tcPr>
            <w:tcW w:w="4867" w:type="dxa"/>
          </w:tcPr>
          <w:p w14:paraId="0FBE473E" w14:textId="77777777" w:rsidR="003167D4" w:rsidRDefault="003167D4" w:rsidP="009413F6">
            <w:pPr>
              <w:jc w:val="center"/>
              <w:rPr>
                <w:lang w:val="en-US"/>
              </w:rPr>
            </w:pPr>
            <w:r w:rsidRPr="007E0B4E">
              <w:rPr>
                <w:noProof/>
                <w:lang w:val="en-US"/>
              </w:rPr>
              <w:drawing>
                <wp:inline distT="0" distB="0" distL="0" distR="0" wp14:anchorId="6474486B" wp14:editId="5C0B0F81">
                  <wp:extent cx="2880000" cy="2233262"/>
                  <wp:effectExtent l="0" t="0" r="3175" b="254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11"/>
                          <a:stretch>
                            <a:fillRect/>
                          </a:stretch>
                        </pic:blipFill>
                        <pic:spPr>
                          <a:xfrm>
                            <a:off x="0" y="0"/>
                            <a:ext cx="2880000" cy="2233262"/>
                          </a:xfrm>
                          <a:prstGeom prst="rect">
                            <a:avLst/>
                          </a:prstGeom>
                        </pic:spPr>
                      </pic:pic>
                    </a:graphicData>
                  </a:graphic>
                </wp:inline>
              </w:drawing>
            </w:r>
          </w:p>
          <w:p w14:paraId="11BFD5BD" w14:textId="77777777" w:rsidR="003167D4" w:rsidRDefault="003167D4" w:rsidP="009413F6">
            <w:pPr>
              <w:jc w:val="center"/>
              <w:rPr>
                <w:lang w:val="en-US"/>
              </w:rPr>
            </w:pPr>
            <w:r>
              <w:rPr>
                <w:lang w:val="en-US"/>
              </w:rPr>
              <w:t>Figure 3: Minimum UE EIRP for PC5</w:t>
            </w:r>
          </w:p>
        </w:tc>
        <w:tc>
          <w:tcPr>
            <w:tcW w:w="4816" w:type="dxa"/>
          </w:tcPr>
          <w:p w14:paraId="077780B1" w14:textId="77777777" w:rsidR="003167D4" w:rsidRDefault="003167D4" w:rsidP="009413F6">
            <w:pPr>
              <w:jc w:val="center"/>
              <w:rPr>
                <w:lang w:val="en-US"/>
              </w:rPr>
            </w:pPr>
          </w:p>
        </w:tc>
      </w:tr>
    </w:tbl>
    <w:p w14:paraId="5FA16B12" w14:textId="77777777" w:rsidR="003167D4" w:rsidRDefault="003167D4" w:rsidP="003167D4">
      <w:pPr>
        <w:rPr>
          <w:lang w:val="en-US"/>
        </w:rPr>
      </w:pPr>
    </w:p>
    <w:p w14:paraId="4E956C6D" w14:textId="77777777" w:rsidR="003167D4" w:rsidRDefault="003167D4" w:rsidP="003167D4">
      <w:pPr>
        <w:pStyle w:val="ListParagraph"/>
        <w:ind w:left="0"/>
        <w:rPr>
          <w:lang w:val="en-US"/>
        </w:rPr>
      </w:pPr>
    </w:p>
    <w:p w14:paraId="556D7819" w14:textId="7898C2B0" w:rsidR="003167D4" w:rsidRDefault="003167D4" w:rsidP="003167D4">
      <w:pPr>
        <w:pStyle w:val="ListParagraph"/>
        <w:ind w:left="0"/>
        <w:jc w:val="both"/>
        <w:rPr>
          <w:lang w:val="en-US"/>
        </w:rPr>
      </w:pPr>
      <w:r>
        <w:rPr>
          <w:lang w:val="en-US"/>
        </w:rPr>
        <w:t xml:space="preserve">The applied linear </w:t>
      </w:r>
      <w:r w:rsidRPr="002F173F">
        <w:rPr>
          <w:lang w:val="en-US"/>
        </w:rPr>
        <w:t>analysis is a simple method allowing to derive the minimum UE EIRP requirements for different modulations when there are no further limitations involved. However, for 256QAM there exists a considerable thermal noise and phase noise contribution which limits the minimum UE EIRP. According to our analysis for PC3 devices</w:t>
      </w:r>
      <w:r w:rsidR="001A75B9">
        <w:rPr>
          <w:lang w:val="en-US"/>
        </w:rPr>
        <w:t xml:space="preserve"> a</w:t>
      </w:r>
      <w:r w:rsidRPr="002F173F">
        <w:rPr>
          <w:lang w:val="en-US"/>
        </w:rPr>
        <w:t xml:space="preserve"> correction factor of 1.2dB</w:t>
      </w:r>
      <w:r w:rsidR="001A75B9">
        <w:rPr>
          <w:lang w:val="en-US"/>
        </w:rPr>
        <w:t xml:space="preserve"> needs to be introduced</w:t>
      </w:r>
      <w:r w:rsidRPr="002F173F">
        <w:rPr>
          <w:lang w:val="en-US"/>
        </w:rPr>
        <w:t xml:space="preserve"> to account for thermal and phase noise. The proposal assumes that the correction factor can be translated one to one for other</w:t>
      </w:r>
      <w:r>
        <w:rPr>
          <w:lang w:val="en-US"/>
        </w:rPr>
        <w:t xml:space="preserve"> device classes. The values are rounded to the next higher 0.5dB and we propose to set the values as listed in the proposal below.</w:t>
      </w:r>
    </w:p>
    <w:p w14:paraId="63A54380" w14:textId="77AE7D6E" w:rsidR="003167D4" w:rsidRDefault="003167D4" w:rsidP="003167D4">
      <w:pPr>
        <w:spacing w:after="60"/>
        <w:jc w:val="both"/>
        <w:rPr>
          <w:lang w:val="en-US"/>
        </w:rPr>
      </w:pPr>
      <w:r w:rsidRPr="00891647">
        <w:rPr>
          <w:b/>
          <w:bCs/>
          <w:lang w:val="en-US"/>
        </w:rPr>
        <w:t>Proposal</w:t>
      </w:r>
      <w:r>
        <w:rPr>
          <w:b/>
          <w:bCs/>
          <w:lang w:val="en-US"/>
        </w:rPr>
        <w:t xml:space="preserve"> </w:t>
      </w:r>
      <w:r w:rsidR="007F562E">
        <w:rPr>
          <w:b/>
          <w:bCs/>
          <w:lang w:val="en-US"/>
        </w:rPr>
        <w:t>2</w:t>
      </w:r>
      <w:r w:rsidRPr="00891647">
        <w:rPr>
          <w:b/>
          <w:bCs/>
          <w:lang w:val="en-US"/>
        </w:rPr>
        <w:t>:</w:t>
      </w:r>
      <w:r>
        <w:rPr>
          <w:b/>
          <w:bCs/>
          <w:lang w:val="en-US"/>
        </w:rPr>
        <w:t xml:space="preserve"> </w:t>
      </w:r>
      <w:r>
        <w:rPr>
          <w:lang w:val="en-US"/>
        </w:rPr>
        <w:t xml:space="preserve">We propose to set the minimum UE EIRP for 256QAM as listed below. </w:t>
      </w:r>
    </w:p>
    <w:p w14:paraId="561B7F55" w14:textId="77777777" w:rsidR="003167D4" w:rsidRPr="00E43DA9" w:rsidRDefault="003167D4" w:rsidP="003167D4">
      <w:pPr>
        <w:pStyle w:val="ListParagraph"/>
        <w:numPr>
          <w:ilvl w:val="0"/>
          <w:numId w:val="30"/>
        </w:numPr>
        <w:spacing w:after="60"/>
        <w:jc w:val="both"/>
        <w:rPr>
          <w:lang w:val="en-US"/>
        </w:rPr>
      </w:pPr>
      <w:r w:rsidRPr="00E43DA9">
        <w:rPr>
          <w:lang w:val="en-US"/>
        </w:rPr>
        <w:t>UE EIRP for PC1: 1</w:t>
      </w:r>
      <w:r>
        <w:rPr>
          <w:lang w:val="en-US"/>
        </w:rPr>
        <w:t>9</w:t>
      </w:r>
      <w:r w:rsidRPr="00E43DA9">
        <w:rPr>
          <w:lang w:val="en-US"/>
        </w:rPr>
        <w:t>.5dB</w:t>
      </w:r>
      <w:r>
        <w:rPr>
          <w:lang w:val="en-US"/>
        </w:rPr>
        <w:t>m</w:t>
      </w:r>
    </w:p>
    <w:p w14:paraId="77F0C70D" w14:textId="77777777" w:rsidR="003167D4" w:rsidRPr="00891647" w:rsidRDefault="003167D4" w:rsidP="003167D4">
      <w:pPr>
        <w:pStyle w:val="ListParagraph"/>
        <w:numPr>
          <w:ilvl w:val="0"/>
          <w:numId w:val="29"/>
        </w:numPr>
        <w:spacing w:after="60"/>
        <w:rPr>
          <w:lang w:val="en-US"/>
        </w:rPr>
      </w:pPr>
      <w:r w:rsidRPr="00891647">
        <w:rPr>
          <w:lang w:val="en-US"/>
        </w:rPr>
        <w:t xml:space="preserve">UE EIRP for </w:t>
      </w:r>
      <w:r>
        <w:rPr>
          <w:lang w:val="en-US"/>
        </w:rPr>
        <w:t xml:space="preserve">PC2, </w:t>
      </w:r>
      <w:r w:rsidRPr="00891647">
        <w:rPr>
          <w:lang w:val="en-US"/>
        </w:rPr>
        <w:t>PC3</w:t>
      </w:r>
      <w:r>
        <w:rPr>
          <w:lang w:val="en-US"/>
        </w:rPr>
        <w:t>, PC4</w:t>
      </w:r>
      <w:r w:rsidRPr="00891647">
        <w:rPr>
          <w:lang w:val="en-US"/>
        </w:rPr>
        <w:t xml:space="preserve">: </w:t>
      </w:r>
      <w:r>
        <w:rPr>
          <w:lang w:val="en-US"/>
        </w:rPr>
        <w:t>2</w:t>
      </w:r>
      <w:r w:rsidRPr="00891647">
        <w:rPr>
          <w:lang w:val="en-US"/>
        </w:rPr>
        <w:t>.</w:t>
      </w:r>
      <w:r>
        <w:rPr>
          <w:lang w:val="en-US"/>
        </w:rPr>
        <w:t>5</w:t>
      </w:r>
      <w:r w:rsidRPr="00891647">
        <w:rPr>
          <w:lang w:val="en-US"/>
        </w:rPr>
        <w:t>dB</w:t>
      </w:r>
      <w:r>
        <w:rPr>
          <w:lang w:val="en-US"/>
        </w:rPr>
        <w:t>m</w:t>
      </w:r>
    </w:p>
    <w:p w14:paraId="6B11427E" w14:textId="77777777" w:rsidR="003167D4" w:rsidRDefault="003167D4" w:rsidP="003167D4">
      <w:pPr>
        <w:pStyle w:val="ListParagraph"/>
        <w:numPr>
          <w:ilvl w:val="0"/>
          <w:numId w:val="29"/>
        </w:numPr>
        <w:spacing w:after="60"/>
        <w:rPr>
          <w:lang w:val="en-US"/>
        </w:rPr>
      </w:pPr>
      <w:r w:rsidRPr="00891647">
        <w:rPr>
          <w:lang w:val="en-US"/>
        </w:rPr>
        <w:t xml:space="preserve">UE EIRP for PC5: </w:t>
      </w:r>
      <w:r>
        <w:rPr>
          <w:lang w:val="en-US"/>
        </w:rPr>
        <w:t>9</w:t>
      </w:r>
      <w:r w:rsidRPr="00891647">
        <w:rPr>
          <w:lang w:val="en-US"/>
        </w:rPr>
        <w:t>.</w:t>
      </w:r>
      <w:r>
        <w:rPr>
          <w:lang w:val="en-US"/>
        </w:rPr>
        <w:t>5</w:t>
      </w:r>
      <w:r w:rsidRPr="00891647">
        <w:rPr>
          <w:lang w:val="en-US"/>
        </w:rPr>
        <w:t>dB</w:t>
      </w:r>
      <w:r>
        <w:rPr>
          <w:lang w:val="en-US"/>
        </w:rPr>
        <w:t>m</w:t>
      </w:r>
    </w:p>
    <w:p w14:paraId="0B18DC11" w14:textId="77777777" w:rsidR="003167D4" w:rsidRDefault="003167D4" w:rsidP="003167D4">
      <w:pPr>
        <w:pStyle w:val="ListParagraph"/>
        <w:ind w:left="0"/>
        <w:jc w:val="both"/>
        <w:rPr>
          <w:lang w:val="en-US"/>
        </w:rPr>
      </w:pPr>
    </w:p>
    <w:p w14:paraId="53BF304C" w14:textId="2E314FB5" w:rsidR="003167D4" w:rsidRDefault="003167D4" w:rsidP="003167D4">
      <w:pPr>
        <w:pStyle w:val="ListParagraph"/>
        <w:ind w:left="0"/>
        <w:jc w:val="both"/>
        <w:rPr>
          <w:lang w:val="en-US"/>
        </w:rPr>
      </w:pPr>
      <w:r>
        <w:rPr>
          <w:lang w:val="en-US"/>
        </w:rPr>
        <w:lastRenderedPageBreak/>
        <w:t xml:space="preserve">It is proposed to use a similar scaling strategy as used for FR2-2 where the minimum UE EIRP is scaled with bandwidth. Thermal noise contribution </w:t>
      </w:r>
      <w:r w:rsidR="0022201B">
        <w:rPr>
          <w:lang w:val="en-US"/>
        </w:rPr>
        <w:t>represents</w:t>
      </w:r>
      <w:r>
        <w:rPr>
          <w:lang w:val="en-US"/>
        </w:rPr>
        <w:t xml:space="preserve"> a </w:t>
      </w:r>
      <w:r w:rsidR="0022201B">
        <w:rPr>
          <w:lang w:val="en-US"/>
        </w:rPr>
        <w:t>limitation</w:t>
      </w:r>
      <w:r>
        <w:rPr>
          <w:lang w:val="en-US"/>
        </w:rPr>
        <w:t xml:space="preserve"> for high order modulations such as 256QAM due to t</w:t>
      </w:r>
      <w:r w:rsidR="006A1136">
        <w:rPr>
          <w:lang w:val="en-US"/>
        </w:rPr>
        <w:t xml:space="preserve">ight </w:t>
      </w:r>
      <w:r>
        <w:rPr>
          <w:lang w:val="en-US"/>
        </w:rPr>
        <w:t>EVM budget</w:t>
      </w:r>
      <w:r w:rsidR="00FB1908">
        <w:rPr>
          <w:lang w:val="en-US"/>
        </w:rPr>
        <w:t xml:space="preserve">. To account for this issue </w:t>
      </w:r>
      <w:r>
        <w:rPr>
          <w:lang w:val="en-US"/>
        </w:rPr>
        <w:t>the scaling</w:t>
      </w:r>
      <w:r w:rsidR="002075E9">
        <w:rPr>
          <w:lang w:val="en-US"/>
        </w:rPr>
        <w:t xml:space="preserve"> of minimum UE EIRP</w:t>
      </w:r>
      <w:r>
        <w:rPr>
          <w:lang w:val="en-US"/>
        </w:rPr>
        <w:t xml:space="preserve"> should start with 200MHz. </w:t>
      </w:r>
      <w:r w:rsidR="00951542">
        <w:rPr>
          <w:lang w:val="en-US"/>
        </w:rPr>
        <w:t>The proposed scaling is shown in the table below:</w:t>
      </w:r>
    </w:p>
    <w:p w14:paraId="68ACAF52" w14:textId="77777777" w:rsidR="003167D4" w:rsidRDefault="003167D4" w:rsidP="003167D4">
      <w:pPr>
        <w:pStyle w:val="TH"/>
        <w:rPr>
          <w:lang w:eastAsia="zh-CN"/>
        </w:rPr>
      </w:pPr>
      <w:r w:rsidRPr="00C04A08">
        <w:rPr>
          <w:lang w:eastAsia="zh-CN"/>
        </w:rPr>
        <w:t>Table 6.4.2.1-3</w:t>
      </w:r>
      <w:r w:rsidRPr="00D23486">
        <w:rPr>
          <w:lang w:eastAsia="zh-CN"/>
        </w:rPr>
        <w:t>x</w:t>
      </w:r>
      <w:r w:rsidRPr="00C04A08">
        <w:rPr>
          <w:lang w:eastAsia="zh-CN"/>
        </w:rPr>
        <w:t>: Parameters for Error Vector Magnitude for power class 3</w:t>
      </w:r>
      <w:r>
        <w:rPr>
          <w:lang w:eastAsia="zh-CN"/>
        </w:rPr>
        <w:t xml:space="preserve"> in FR2-1</w:t>
      </w:r>
    </w:p>
    <w:tbl>
      <w:tblPr>
        <w:tblW w:w="7650"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851"/>
        <w:gridCol w:w="1069"/>
        <w:gridCol w:w="1070"/>
        <w:gridCol w:w="1094"/>
        <w:gridCol w:w="1161"/>
      </w:tblGrid>
      <w:tr w:rsidR="003167D4" w:rsidRPr="00C04A08" w14:paraId="64AC36E2" w14:textId="77777777" w:rsidTr="009413F6">
        <w:tc>
          <w:tcPr>
            <w:tcW w:w="2405" w:type="dxa"/>
          </w:tcPr>
          <w:p w14:paraId="43CEC337" w14:textId="77777777" w:rsidR="003167D4" w:rsidRPr="00C04A08" w:rsidRDefault="003167D4" w:rsidP="009413F6">
            <w:pPr>
              <w:pStyle w:val="TAH"/>
              <w:rPr>
                <w:rFonts w:cs="v5.0.0"/>
              </w:rPr>
            </w:pPr>
          </w:p>
        </w:tc>
        <w:tc>
          <w:tcPr>
            <w:tcW w:w="851" w:type="dxa"/>
          </w:tcPr>
          <w:p w14:paraId="6E23FA6E" w14:textId="77777777" w:rsidR="003167D4" w:rsidRPr="00C04A08" w:rsidRDefault="003167D4" w:rsidP="009413F6">
            <w:pPr>
              <w:pStyle w:val="TAH"/>
              <w:rPr>
                <w:rFonts w:cs="v5.0.0"/>
              </w:rPr>
            </w:pPr>
          </w:p>
        </w:tc>
        <w:tc>
          <w:tcPr>
            <w:tcW w:w="4394" w:type="dxa"/>
            <w:gridSpan w:val="4"/>
          </w:tcPr>
          <w:p w14:paraId="754B4BEA" w14:textId="77777777" w:rsidR="003167D4" w:rsidRDefault="003167D4" w:rsidP="009413F6">
            <w:pPr>
              <w:pStyle w:val="TAH"/>
              <w:rPr>
                <w:rFonts w:cs="v5.0.0"/>
              </w:rPr>
            </w:pPr>
            <w:r>
              <w:rPr>
                <w:rFonts w:cs="v5.0.0"/>
              </w:rPr>
              <w:t>Level</w:t>
            </w:r>
          </w:p>
        </w:tc>
      </w:tr>
      <w:tr w:rsidR="003167D4" w:rsidRPr="00C04A08" w14:paraId="6A35DBFB" w14:textId="77777777" w:rsidTr="009413F6">
        <w:tc>
          <w:tcPr>
            <w:tcW w:w="2405" w:type="dxa"/>
          </w:tcPr>
          <w:p w14:paraId="3DC26514" w14:textId="77777777" w:rsidR="003167D4" w:rsidRPr="00C04A08" w:rsidRDefault="003167D4" w:rsidP="009413F6">
            <w:pPr>
              <w:pStyle w:val="TAH"/>
              <w:rPr>
                <w:rFonts w:cs="v5.0.0"/>
              </w:rPr>
            </w:pPr>
            <w:r w:rsidRPr="00C04A08">
              <w:rPr>
                <w:rFonts w:cs="v5.0.0"/>
              </w:rPr>
              <w:br w:type="page"/>
              <w:t>Parameter</w:t>
            </w:r>
          </w:p>
        </w:tc>
        <w:tc>
          <w:tcPr>
            <w:tcW w:w="851" w:type="dxa"/>
          </w:tcPr>
          <w:p w14:paraId="65AC7619" w14:textId="77777777" w:rsidR="003167D4" w:rsidRPr="00C04A08" w:rsidRDefault="003167D4" w:rsidP="009413F6">
            <w:pPr>
              <w:pStyle w:val="TAH"/>
              <w:rPr>
                <w:rFonts w:cs="v5.0.0"/>
              </w:rPr>
            </w:pPr>
            <w:r w:rsidRPr="00C04A08">
              <w:rPr>
                <w:rFonts w:cs="v5.0.0"/>
              </w:rPr>
              <w:t>Unit</w:t>
            </w:r>
          </w:p>
        </w:tc>
        <w:tc>
          <w:tcPr>
            <w:tcW w:w="1069" w:type="dxa"/>
          </w:tcPr>
          <w:p w14:paraId="243B8203" w14:textId="77777777" w:rsidR="003167D4" w:rsidRDefault="003167D4" w:rsidP="009413F6">
            <w:pPr>
              <w:pStyle w:val="TAH"/>
              <w:rPr>
                <w:rFonts w:cs="v5.0.0"/>
              </w:rPr>
            </w:pPr>
            <w:r>
              <w:rPr>
                <w:rFonts w:cs="v5.0.0"/>
              </w:rPr>
              <w:t>50 MHz</w:t>
            </w:r>
          </w:p>
        </w:tc>
        <w:tc>
          <w:tcPr>
            <w:tcW w:w="1070" w:type="dxa"/>
          </w:tcPr>
          <w:p w14:paraId="19F77A45" w14:textId="77777777" w:rsidR="003167D4" w:rsidRDefault="003167D4" w:rsidP="009413F6">
            <w:pPr>
              <w:pStyle w:val="TAH"/>
              <w:rPr>
                <w:rFonts w:cs="v5.0.0"/>
              </w:rPr>
            </w:pPr>
            <w:r>
              <w:rPr>
                <w:rFonts w:cs="v5.0.0"/>
              </w:rPr>
              <w:t>100 MHz</w:t>
            </w:r>
          </w:p>
        </w:tc>
        <w:tc>
          <w:tcPr>
            <w:tcW w:w="1094" w:type="dxa"/>
          </w:tcPr>
          <w:p w14:paraId="461A5FFD" w14:textId="77777777" w:rsidR="003167D4" w:rsidRDefault="003167D4" w:rsidP="009413F6">
            <w:pPr>
              <w:pStyle w:val="TAH"/>
              <w:rPr>
                <w:rFonts w:cs="v5.0.0"/>
              </w:rPr>
            </w:pPr>
            <w:r>
              <w:rPr>
                <w:rFonts w:cs="v5.0.0"/>
              </w:rPr>
              <w:t>200 MHz</w:t>
            </w:r>
          </w:p>
        </w:tc>
        <w:tc>
          <w:tcPr>
            <w:tcW w:w="1161" w:type="dxa"/>
          </w:tcPr>
          <w:p w14:paraId="7CE14C37" w14:textId="77777777" w:rsidR="003167D4" w:rsidRPr="00C04A08" w:rsidRDefault="003167D4" w:rsidP="009413F6">
            <w:pPr>
              <w:pStyle w:val="TAH"/>
              <w:rPr>
                <w:rFonts w:cs="v5.0.0"/>
              </w:rPr>
            </w:pPr>
            <w:r>
              <w:rPr>
                <w:rFonts w:cs="v5.0.0"/>
              </w:rPr>
              <w:t>400 MHz</w:t>
            </w:r>
          </w:p>
        </w:tc>
      </w:tr>
      <w:tr w:rsidR="003167D4" w:rsidRPr="00C04A08" w14:paraId="51BC8A92" w14:textId="77777777" w:rsidTr="009413F6">
        <w:tc>
          <w:tcPr>
            <w:tcW w:w="2405" w:type="dxa"/>
          </w:tcPr>
          <w:p w14:paraId="2F450BB8" w14:textId="77777777" w:rsidR="003167D4" w:rsidRPr="00C04A08" w:rsidRDefault="003167D4" w:rsidP="009413F6">
            <w:pPr>
              <w:pStyle w:val="TAL"/>
              <w:rPr>
                <w:rFonts w:cs="v5.0.0"/>
              </w:rPr>
            </w:pPr>
            <w:r w:rsidRPr="00C04A08">
              <w:rPr>
                <w:rFonts w:cs="Arial"/>
              </w:rPr>
              <w:t xml:space="preserve">UE EIRP for UL </w:t>
            </w:r>
            <w:r>
              <w:rPr>
                <w:rFonts w:cs="Arial"/>
              </w:rPr>
              <w:t>256</w:t>
            </w:r>
            <w:r w:rsidRPr="00C04A08">
              <w:rPr>
                <w:rFonts w:cs="Arial"/>
              </w:rPr>
              <w:t xml:space="preserve"> QAM</w:t>
            </w:r>
          </w:p>
        </w:tc>
        <w:tc>
          <w:tcPr>
            <w:tcW w:w="851" w:type="dxa"/>
          </w:tcPr>
          <w:p w14:paraId="06DF5C07" w14:textId="77777777" w:rsidR="003167D4" w:rsidRPr="00C04A08" w:rsidRDefault="003167D4" w:rsidP="009413F6">
            <w:pPr>
              <w:pStyle w:val="TAC"/>
              <w:rPr>
                <w:rFonts w:cs="v5.0.0"/>
              </w:rPr>
            </w:pPr>
            <w:r w:rsidRPr="00C04A08">
              <w:rPr>
                <w:rFonts w:cs="v5.0.0"/>
              </w:rPr>
              <w:t>dBm</w:t>
            </w:r>
          </w:p>
        </w:tc>
        <w:tc>
          <w:tcPr>
            <w:tcW w:w="1069" w:type="dxa"/>
          </w:tcPr>
          <w:p w14:paraId="41DA2546" w14:textId="77777777" w:rsidR="003167D4" w:rsidRPr="00C04A08" w:rsidRDefault="003167D4" w:rsidP="009413F6">
            <w:pPr>
              <w:pStyle w:val="TAC"/>
              <w:rPr>
                <w:rFonts w:cs="v5.0.0"/>
              </w:rPr>
            </w:pPr>
            <w:r w:rsidRPr="00C04A08">
              <w:rPr>
                <w:rFonts w:cs="v5.0.0"/>
              </w:rPr>
              <w:sym w:font="Symbol" w:char="F0B3"/>
            </w:r>
            <w:r w:rsidRPr="00C04A08">
              <w:rPr>
                <w:rFonts w:cs="v5.0.0"/>
              </w:rPr>
              <w:t xml:space="preserve"> </w:t>
            </w:r>
            <w:r>
              <w:rPr>
                <w:rFonts w:cs="v5.0.0"/>
              </w:rPr>
              <w:t>2.5</w:t>
            </w:r>
          </w:p>
        </w:tc>
        <w:tc>
          <w:tcPr>
            <w:tcW w:w="1070" w:type="dxa"/>
          </w:tcPr>
          <w:p w14:paraId="68D4D920" w14:textId="77777777" w:rsidR="003167D4" w:rsidRPr="00C04A08" w:rsidRDefault="003167D4" w:rsidP="009413F6">
            <w:pPr>
              <w:pStyle w:val="TAC"/>
              <w:rPr>
                <w:rFonts w:cs="v5.0.0"/>
              </w:rPr>
            </w:pPr>
            <w:r w:rsidRPr="00C04A08">
              <w:rPr>
                <w:rFonts w:cs="v5.0.0"/>
              </w:rPr>
              <w:sym w:font="Symbol" w:char="F0B3"/>
            </w:r>
            <w:r w:rsidRPr="00C04A08">
              <w:rPr>
                <w:rFonts w:cs="v5.0.0"/>
              </w:rPr>
              <w:t xml:space="preserve"> </w:t>
            </w:r>
            <w:r>
              <w:rPr>
                <w:rFonts w:cs="v5.0.0"/>
              </w:rPr>
              <w:t>2.5</w:t>
            </w:r>
          </w:p>
        </w:tc>
        <w:tc>
          <w:tcPr>
            <w:tcW w:w="1094" w:type="dxa"/>
          </w:tcPr>
          <w:p w14:paraId="489A93A4" w14:textId="77777777" w:rsidR="003167D4" w:rsidRPr="00C04A08" w:rsidRDefault="003167D4" w:rsidP="009413F6">
            <w:pPr>
              <w:pStyle w:val="TAC"/>
              <w:rPr>
                <w:rFonts w:cs="v5.0.0"/>
              </w:rPr>
            </w:pPr>
            <w:r w:rsidRPr="002508F6">
              <w:rPr>
                <w:rFonts w:cs="v5.0.0"/>
              </w:rPr>
              <w:sym w:font="Symbol" w:char="F0B3"/>
            </w:r>
            <w:r w:rsidRPr="002508F6">
              <w:rPr>
                <w:rFonts w:cs="v5.0.0"/>
              </w:rPr>
              <w:t xml:space="preserve"> </w:t>
            </w:r>
            <w:r>
              <w:rPr>
                <w:rFonts w:cs="v5.0.0"/>
              </w:rPr>
              <w:t>5</w:t>
            </w:r>
            <w:r w:rsidRPr="002508F6">
              <w:rPr>
                <w:rFonts w:cs="v5.0.0"/>
              </w:rPr>
              <w:t>.5</w:t>
            </w:r>
          </w:p>
        </w:tc>
        <w:tc>
          <w:tcPr>
            <w:tcW w:w="1161" w:type="dxa"/>
          </w:tcPr>
          <w:p w14:paraId="6D1ECD72" w14:textId="77777777" w:rsidR="003167D4" w:rsidRPr="00C04A08" w:rsidRDefault="003167D4" w:rsidP="009413F6">
            <w:pPr>
              <w:pStyle w:val="TAC"/>
              <w:rPr>
                <w:rFonts w:cs="v5.0.0"/>
              </w:rPr>
            </w:pPr>
            <w:r w:rsidRPr="002508F6">
              <w:rPr>
                <w:rFonts w:cs="v5.0.0"/>
              </w:rPr>
              <w:sym w:font="Symbol" w:char="F0B3"/>
            </w:r>
            <w:r w:rsidRPr="002508F6">
              <w:rPr>
                <w:rFonts w:cs="v5.0.0"/>
              </w:rPr>
              <w:t xml:space="preserve"> </w:t>
            </w:r>
            <w:r>
              <w:rPr>
                <w:rFonts w:cs="v5.0.0"/>
              </w:rPr>
              <w:t>8</w:t>
            </w:r>
            <w:r w:rsidRPr="002508F6">
              <w:rPr>
                <w:rFonts w:cs="v5.0.0"/>
              </w:rPr>
              <w:t>.5</w:t>
            </w:r>
          </w:p>
        </w:tc>
      </w:tr>
      <w:tr w:rsidR="003167D4" w:rsidRPr="00C04A08" w14:paraId="6EAEF3A0" w14:textId="77777777" w:rsidTr="009413F6">
        <w:tc>
          <w:tcPr>
            <w:tcW w:w="2405" w:type="dxa"/>
          </w:tcPr>
          <w:p w14:paraId="491CDC21" w14:textId="77777777" w:rsidR="003167D4" w:rsidRPr="00C04A08" w:rsidRDefault="003167D4" w:rsidP="009413F6">
            <w:pPr>
              <w:pStyle w:val="TAL"/>
              <w:rPr>
                <w:rFonts w:cs="v5.0.0"/>
              </w:rPr>
            </w:pPr>
            <w:r w:rsidRPr="00C04A08">
              <w:rPr>
                <w:rFonts w:cs="v5.0.0"/>
              </w:rPr>
              <w:t>Operating conditions</w:t>
            </w:r>
          </w:p>
        </w:tc>
        <w:tc>
          <w:tcPr>
            <w:tcW w:w="5245" w:type="dxa"/>
            <w:gridSpan w:val="5"/>
          </w:tcPr>
          <w:p w14:paraId="7335B6B3" w14:textId="77777777" w:rsidR="003167D4" w:rsidRPr="00C04A08" w:rsidRDefault="003167D4" w:rsidP="009413F6">
            <w:pPr>
              <w:pStyle w:val="TAC"/>
              <w:rPr>
                <w:rFonts w:cs="v5.0.0"/>
              </w:rPr>
            </w:pPr>
            <w:r>
              <w:rPr>
                <w:rFonts w:cs="v5.0.0"/>
              </w:rPr>
              <w:t>Normal Conditions</w:t>
            </w:r>
          </w:p>
        </w:tc>
      </w:tr>
      <w:tr w:rsidR="003167D4" w:rsidRPr="00C04A08" w14:paraId="501D9FA5" w14:textId="77777777" w:rsidTr="009413F6">
        <w:tc>
          <w:tcPr>
            <w:tcW w:w="7650" w:type="dxa"/>
            <w:gridSpan w:val="6"/>
          </w:tcPr>
          <w:p w14:paraId="48C5320B" w14:textId="77777777" w:rsidR="003167D4" w:rsidRPr="009C463D" w:rsidRDefault="003167D4" w:rsidP="009413F6">
            <w:pPr>
              <w:pStyle w:val="TAN"/>
            </w:pPr>
            <w:r>
              <w:t>NOTE 1:</w:t>
            </w:r>
            <w:r>
              <w:tab/>
              <w:t>PTRS is configured for 256 QAM</w:t>
            </w:r>
          </w:p>
        </w:tc>
      </w:tr>
    </w:tbl>
    <w:p w14:paraId="3A7ABD84" w14:textId="77777777" w:rsidR="00A903B9" w:rsidRDefault="00A903B9" w:rsidP="00A903B9">
      <w:pPr>
        <w:pStyle w:val="ListParagraph"/>
        <w:spacing w:before="120"/>
        <w:ind w:left="0"/>
        <w:rPr>
          <w:b/>
          <w:bCs/>
          <w:lang w:val="en-US"/>
        </w:rPr>
      </w:pPr>
    </w:p>
    <w:p w14:paraId="13A179EF" w14:textId="768B178F" w:rsidR="003167D4" w:rsidRPr="00A903B9" w:rsidRDefault="00A903B9" w:rsidP="004F6574">
      <w:pPr>
        <w:pStyle w:val="ListParagraph"/>
        <w:spacing w:before="120"/>
        <w:ind w:left="0"/>
        <w:jc w:val="both"/>
        <w:rPr>
          <w:lang w:val="en-US"/>
        </w:rPr>
      </w:pPr>
      <w:r w:rsidRPr="00636E00">
        <w:rPr>
          <w:b/>
          <w:bCs/>
        </w:rPr>
        <w:t>Proposal 3:</w:t>
      </w:r>
      <w:r w:rsidRPr="00636E00">
        <w:t xml:space="preserve"> </w:t>
      </w:r>
      <w:r>
        <w:rPr>
          <w:lang w:val="en-US"/>
        </w:rPr>
        <w:t>N</w:t>
      </w:r>
      <w:r w:rsidRPr="00822B4D">
        <w:rPr>
          <w:lang w:val="en-US"/>
        </w:rPr>
        <w:t>oise contribution</w:t>
      </w:r>
      <w:r>
        <w:rPr>
          <w:lang w:val="en-US"/>
        </w:rPr>
        <w:t>s</w:t>
      </w:r>
      <w:r w:rsidRPr="00822B4D">
        <w:rPr>
          <w:lang w:val="en-US"/>
        </w:rPr>
        <w:t xml:space="preserve"> represent a limitation for high</w:t>
      </w:r>
      <w:r>
        <w:rPr>
          <w:lang w:val="en-US"/>
        </w:rPr>
        <w:t>er</w:t>
      </w:r>
      <w:r w:rsidRPr="00822B4D">
        <w:rPr>
          <w:lang w:val="en-US"/>
        </w:rPr>
        <w:t xml:space="preserve"> order modulations such as 256QAM due to tight EVM budget. </w:t>
      </w:r>
      <w:r>
        <w:rPr>
          <w:lang w:val="en-US"/>
        </w:rPr>
        <w:t xml:space="preserve">It is proposed to use a similar scaling strategy as for FR2-2 and to </w:t>
      </w:r>
      <w:r>
        <w:t>i</w:t>
      </w:r>
      <w:r w:rsidRPr="00636E00">
        <w:t>ntroduce minimum UE EIRP scaling for 256QAM</w:t>
      </w:r>
      <w:r>
        <w:t xml:space="preserve"> according to </w:t>
      </w:r>
      <w:r w:rsidRPr="00636E00">
        <w:t>Table 6.4.2.1-3</w:t>
      </w:r>
      <w:r w:rsidRPr="00D23486">
        <w:t>x</w:t>
      </w:r>
      <w:r>
        <w:t xml:space="preserve"> since various </w:t>
      </w:r>
      <w:r>
        <w:rPr>
          <w:lang w:val="en-US"/>
        </w:rPr>
        <w:t xml:space="preserve">noise sources provide a stronger issue for high order modulations such as 256QAM due to the tight EVM budget. </w:t>
      </w:r>
    </w:p>
    <w:p w14:paraId="34C99636" w14:textId="4F645C80" w:rsidR="008E7986" w:rsidRPr="000F5901" w:rsidRDefault="00EE6E8B" w:rsidP="004F6574">
      <w:pPr>
        <w:pStyle w:val="Heading1"/>
        <w:pBdr>
          <w:top w:val="single" w:sz="12" w:space="4" w:color="auto"/>
        </w:pBdr>
        <w:ind w:left="0" w:firstLine="0"/>
        <w:rPr>
          <w:lang w:val="en-US"/>
        </w:rPr>
      </w:pPr>
      <w:proofErr w:type="gramStart"/>
      <w:r w:rsidRPr="000F5901">
        <w:rPr>
          <w:lang w:val="en-US"/>
        </w:rPr>
        <w:t>3</w:t>
      </w:r>
      <w:r w:rsidR="00C93E8E" w:rsidRPr="000F5901">
        <w:rPr>
          <w:lang w:val="en-US"/>
        </w:rPr>
        <w:t xml:space="preserve"> </w:t>
      </w:r>
      <w:r w:rsidR="0034751F" w:rsidRPr="000F5901">
        <w:rPr>
          <w:lang w:val="en-US"/>
        </w:rPr>
        <w:t xml:space="preserve"> </w:t>
      </w:r>
      <w:r w:rsidR="008E7986" w:rsidRPr="000F5901">
        <w:rPr>
          <w:lang w:val="en-US"/>
        </w:rPr>
        <w:t>Conclusions</w:t>
      </w:r>
      <w:proofErr w:type="gramEnd"/>
    </w:p>
    <w:p w14:paraId="3CB7AB16" w14:textId="1BFC1CB6" w:rsidR="00D17446" w:rsidRPr="00930E0C" w:rsidRDefault="00750622" w:rsidP="00D17446">
      <w:pPr>
        <w:jc w:val="both"/>
        <w:rPr>
          <w:lang w:val="en-US"/>
        </w:rPr>
      </w:pPr>
      <w:r>
        <w:rPr>
          <w:lang w:val="en-US"/>
        </w:rPr>
        <w:t>This contribution discusses</w:t>
      </w:r>
      <w:r w:rsidR="002D7395">
        <w:rPr>
          <w:lang w:val="en-US"/>
        </w:rPr>
        <w:t xml:space="preserve"> PTRS implications and minimum UE EIRP values </w:t>
      </w:r>
      <w:r>
        <w:rPr>
          <w:lang w:val="en-US"/>
        </w:rPr>
        <w:t xml:space="preserve">FR2 </w:t>
      </w:r>
      <w:r w:rsidR="0076560A">
        <w:rPr>
          <w:lang w:val="en-US"/>
        </w:rPr>
        <w:t>256QAM</w:t>
      </w:r>
      <w:r>
        <w:rPr>
          <w:lang w:val="en-US"/>
        </w:rPr>
        <w:t xml:space="preserve">. The following </w:t>
      </w:r>
      <w:r w:rsidR="004839C6">
        <w:rPr>
          <w:lang w:val="en-US"/>
        </w:rPr>
        <w:t>observation</w:t>
      </w:r>
      <w:r>
        <w:rPr>
          <w:lang w:val="en-US"/>
        </w:rPr>
        <w:t xml:space="preserve"> and proposal </w:t>
      </w:r>
      <w:r w:rsidR="005F71A2">
        <w:rPr>
          <w:lang w:val="en-US"/>
        </w:rPr>
        <w:t>are</w:t>
      </w:r>
      <w:r>
        <w:rPr>
          <w:lang w:val="en-US"/>
        </w:rPr>
        <w:t xml:space="preserve"> made:</w:t>
      </w:r>
    </w:p>
    <w:p w14:paraId="37A34DCA" w14:textId="77777777" w:rsidR="002D7395" w:rsidRDefault="002D7395" w:rsidP="002D7395">
      <w:pPr>
        <w:spacing w:before="120"/>
        <w:jc w:val="both"/>
      </w:pPr>
      <w:r w:rsidRPr="00CB0D5A">
        <w:rPr>
          <w:b/>
          <w:bCs/>
        </w:rPr>
        <w:t>Observation</w:t>
      </w:r>
      <w:r>
        <w:rPr>
          <w:b/>
          <w:bCs/>
        </w:rPr>
        <w:t xml:space="preserve"> 1</w:t>
      </w:r>
      <w:r w:rsidRPr="00CB0D5A">
        <w:rPr>
          <w:b/>
          <w:bCs/>
        </w:rPr>
        <w:t>:</w:t>
      </w:r>
      <w:r>
        <w:t xml:space="preserve"> Previous analysis on PTRS performance found that the gain is dependent on the device specific phase noise profile with respect to the applied PTRS configuration. It seems that there exists no optimum PTRS configuration for all devices which would favour a device signalling its recommended setup to the network and test equipment.</w:t>
      </w:r>
    </w:p>
    <w:p w14:paraId="0EEC0724" w14:textId="4B8F2AC3" w:rsidR="002D7395" w:rsidRDefault="002D7395" w:rsidP="002D7395">
      <w:pPr>
        <w:spacing w:before="120"/>
        <w:jc w:val="both"/>
        <w:rPr>
          <w:color w:val="000000"/>
          <w:lang w:eastAsia="zh-CN"/>
        </w:rPr>
      </w:pPr>
      <w:r w:rsidRPr="00CB0D5A">
        <w:rPr>
          <w:b/>
          <w:bCs/>
        </w:rPr>
        <w:t>Proposal</w:t>
      </w:r>
      <w:r>
        <w:rPr>
          <w:b/>
          <w:bCs/>
        </w:rPr>
        <w:t xml:space="preserve"> 1</w:t>
      </w:r>
      <w:r w:rsidRPr="00CB0D5A">
        <w:rPr>
          <w:b/>
          <w:bCs/>
        </w:rPr>
        <w:t>:</w:t>
      </w:r>
      <w:r>
        <w:t xml:space="preserve"> </w:t>
      </w:r>
      <w:r w:rsidRPr="00983F69">
        <w:rPr>
          <w:color w:val="000000"/>
          <w:lang w:eastAsia="zh-CN"/>
        </w:rPr>
        <w:t xml:space="preserve">PTRS configuration </w:t>
      </w:r>
      <w:r>
        <w:rPr>
          <w:color w:val="000000"/>
          <w:lang w:eastAsia="zh-CN"/>
        </w:rPr>
        <w:t>should</w:t>
      </w:r>
      <w:r w:rsidRPr="00983F69">
        <w:rPr>
          <w:color w:val="000000"/>
          <w:lang w:eastAsia="zh-CN"/>
        </w:rPr>
        <w:t xml:space="preserve"> be aligned with the UE’s recommended PTRS configuration. (IE PTRS-</w:t>
      </w:r>
      <w:proofErr w:type="spellStart"/>
      <w:r w:rsidRPr="00983F69">
        <w:rPr>
          <w:color w:val="000000"/>
          <w:lang w:eastAsia="zh-CN"/>
        </w:rPr>
        <w:t>DensityRecommendationSetUL</w:t>
      </w:r>
      <w:proofErr w:type="spellEnd"/>
      <w:r w:rsidRPr="00983F69">
        <w:rPr>
          <w:color w:val="000000"/>
          <w:lang w:eastAsia="zh-CN"/>
        </w:rPr>
        <w:t>)</w:t>
      </w:r>
    </w:p>
    <w:p w14:paraId="4E6860D1" w14:textId="77777777" w:rsidR="00E87BD7" w:rsidRDefault="00E87BD7" w:rsidP="002D7395">
      <w:pPr>
        <w:spacing w:before="120"/>
        <w:jc w:val="both"/>
        <w:rPr>
          <w:color w:val="000000"/>
          <w:lang w:eastAsia="zh-CN"/>
        </w:rPr>
      </w:pPr>
    </w:p>
    <w:p w14:paraId="39DC37B4" w14:textId="77777777" w:rsidR="007F562E" w:rsidRDefault="007F562E" w:rsidP="007F562E">
      <w:pPr>
        <w:spacing w:after="60"/>
        <w:jc w:val="both"/>
        <w:rPr>
          <w:lang w:val="en-US"/>
        </w:rPr>
      </w:pPr>
      <w:r w:rsidRPr="00891647">
        <w:rPr>
          <w:b/>
          <w:bCs/>
          <w:lang w:val="en-US"/>
        </w:rPr>
        <w:t>Proposal</w:t>
      </w:r>
      <w:r>
        <w:rPr>
          <w:b/>
          <w:bCs/>
          <w:lang w:val="en-US"/>
        </w:rPr>
        <w:t xml:space="preserve"> 2</w:t>
      </w:r>
      <w:r w:rsidRPr="00891647">
        <w:rPr>
          <w:b/>
          <w:bCs/>
          <w:lang w:val="en-US"/>
        </w:rPr>
        <w:t>:</w:t>
      </w:r>
      <w:r>
        <w:rPr>
          <w:b/>
          <w:bCs/>
          <w:lang w:val="en-US"/>
        </w:rPr>
        <w:t xml:space="preserve"> </w:t>
      </w:r>
      <w:r>
        <w:rPr>
          <w:lang w:val="en-US"/>
        </w:rPr>
        <w:t xml:space="preserve">We propose to set the minimum UE EIRP for 256QAM as listed below. </w:t>
      </w:r>
    </w:p>
    <w:p w14:paraId="5051C2EA" w14:textId="77777777" w:rsidR="007F562E" w:rsidRPr="00E43DA9" w:rsidRDefault="007F562E" w:rsidP="007F562E">
      <w:pPr>
        <w:pStyle w:val="ListParagraph"/>
        <w:numPr>
          <w:ilvl w:val="0"/>
          <w:numId w:val="30"/>
        </w:numPr>
        <w:spacing w:after="60"/>
        <w:jc w:val="both"/>
        <w:rPr>
          <w:lang w:val="en-US"/>
        </w:rPr>
      </w:pPr>
      <w:r w:rsidRPr="00E43DA9">
        <w:rPr>
          <w:lang w:val="en-US"/>
        </w:rPr>
        <w:t>UE EIRP for PC1: 1</w:t>
      </w:r>
      <w:r>
        <w:rPr>
          <w:lang w:val="en-US"/>
        </w:rPr>
        <w:t>9</w:t>
      </w:r>
      <w:r w:rsidRPr="00E43DA9">
        <w:rPr>
          <w:lang w:val="en-US"/>
        </w:rPr>
        <w:t>.5dB</w:t>
      </w:r>
      <w:r>
        <w:rPr>
          <w:lang w:val="en-US"/>
        </w:rPr>
        <w:t>m</w:t>
      </w:r>
    </w:p>
    <w:p w14:paraId="6BAF72A2" w14:textId="77777777" w:rsidR="007F562E" w:rsidRPr="00891647" w:rsidRDefault="007F562E" w:rsidP="007F562E">
      <w:pPr>
        <w:pStyle w:val="ListParagraph"/>
        <w:numPr>
          <w:ilvl w:val="0"/>
          <w:numId w:val="29"/>
        </w:numPr>
        <w:spacing w:after="60"/>
        <w:rPr>
          <w:lang w:val="en-US"/>
        </w:rPr>
      </w:pPr>
      <w:r w:rsidRPr="00891647">
        <w:rPr>
          <w:lang w:val="en-US"/>
        </w:rPr>
        <w:t xml:space="preserve">UE EIRP for </w:t>
      </w:r>
      <w:r>
        <w:rPr>
          <w:lang w:val="en-US"/>
        </w:rPr>
        <w:t xml:space="preserve">PC2, </w:t>
      </w:r>
      <w:r w:rsidRPr="00891647">
        <w:rPr>
          <w:lang w:val="en-US"/>
        </w:rPr>
        <w:t>PC3</w:t>
      </w:r>
      <w:r>
        <w:rPr>
          <w:lang w:val="en-US"/>
        </w:rPr>
        <w:t>, PC4</w:t>
      </w:r>
      <w:r w:rsidRPr="00891647">
        <w:rPr>
          <w:lang w:val="en-US"/>
        </w:rPr>
        <w:t xml:space="preserve">: </w:t>
      </w:r>
      <w:r>
        <w:rPr>
          <w:lang w:val="en-US"/>
        </w:rPr>
        <w:t>2</w:t>
      </w:r>
      <w:r w:rsidRPr="00891647">
        <w:rPr>
          <w:lang w:val="en-US"/>
        </w:rPr>
        <w:t>.</w:t>
      </w:r>
      <w:r>
        <w:rPr>
          <w:lang w:val="en-US"/>
        </w:rPr>
        <w:t>5</w:t>
      </w:r>
      <w:r w:rsidRPr="00891647">
        <w:rPr>
          <w:lang w:val="en-US"/>
        </w:rPr>
        <w:t>dB</w:t>
      </w:r>
      <w:r>
        <w:rPr>
          <w:lang w:val="en-US"/>
        </w:rPr>
        <w:t>m</w:t>
      </w:r>
    </w:p>
    <w:p w14:paraId="44CD92B5" w14:textId="77777777" w:rsidR="007F562E" w:rsidRDefault="007F562E" w:rsidP="007F562E">
      <w:pPr>
        <w:pStyle w:val="ListParagraph"/>
        <w:numPr>
          <w:ilvl w:val="0"/>
          <w:numId w:val="29"/>
        </w:numPr>
        <w:spacing w:after="60"/>
        <w:rPr>
          <w:lang w:val="en-US"/>
        </w:rPr>
      </w:pPr>
      <w:r w:rsidRPr="00891647">
        <w:rPr>
          <w:lang w:val="en-US"/>
        </w:rPr>
        <w:t xml:space="preserve">UE EIRP for PC5: </w:t>
      </w:r>
      <w:r>
        <w:rPr>
          <w:lang w:val="en-US"/>
        </w:rPr>
        <w:t>9</w:t>
      </w:r>
      <w:r w:rsidRPr="00891647">
        <w:rPr>
          <w:lang w:val="en-US"/>
        </w:rPr>
        <w:t>.</w:t>
      </w:r>
      <w:r>
        <w:rPr>
          <w:lang w:val="en-US"/>
        </w:rPr>
        <w:t>5</w:t>
      </w:r>
      <w:r w:rsidRPr="00891647">
        <w:rPr>
          <w:lang w:val="en-US"/>
        </w:rPr>
        <w:t>dB</w:t>
      </w:r>
      <w:r>
        <w:rPr>
          <w:lang w:val="en-US"/>
        </w:rPr>
        <w:t>m</w:t>
      </w:r>
    </w:p>
    <w:p w14:paraId="49653AD7" w14:textId="155713EF" w:rsidR="00E87BD7" w:rsidRDefault="00E87BD7" w:rsidP="007F562E">
      <w:pPr>
        <w:pStyle w:val="ListParagraph"/>
        <w:spacing w:before="120"/>
        <w:ind w:left="0"/>
        <w:rPr>
          <w:b/>
          <w:bCs/>
          <w:lang w:val="en-US"/>
        </w:rPr>
      </w:pPr>
    </w:p>
    <w:p w14:paraId="48A481C7" w14:textId="77777777" w:rsidR="00E87BD7" w:rsidRDefault="00E87BD7" w:rsidP="007F562E">
      <w:pPr>
        <w:pStyle w:val="ListParagraph"/>
        <w:spacing w:before="120"/>
        <w:ind w:left="0"/>
        <w:rPr>
          <w:b/>
          <w:bCs/>
          <w:lang w:val="en-US"/>
        </w:rPr>
      </w:pPr>
    </w:p>
    <w:p w14:paraId="0062766B" w14:textId="6A1393D8" w:rsidR="007F562E" w:rsidRDefault="007F562E" w:rsidP="0079723F">
      <w:pPr>
        <w:pStyle w:val="ListParagraph"/>
        <w:spacing w:before="120"/>
        <w:ind w:left="0"/>
        <w:jc w:val="both"/>
        <w:rPr>
          <w:lang w:val="en-US"/>
        </w:rPr>
      </w:pPr>
      <w:r w:rsidRPr="00636E00">
        <w:rPr>
          <w:b/>
          <w:bCs/>
        </w:rPr>
        <w:t>Proposal 3:</w:t>
      </w:r>
      <w:r w:rsidRPr="00636E00">
        <w:t xml:space="preserve"> </w:t>
      </w:r>
      <w:r w:rsidR="0079723F">
        <w:rPr>
          <w:lang w:val="en-US"/>
        </w:rPr>
        <w:t>N</w:t>
      </w:r>
      <w:r w:rsidR="00822B4D" w:rsidRPr="00822B4D">
        <w:rPr>
          <w:lang w:val="en-US"/>
        </w:rPr>
        <w:t>oise contribution</w:t>
      </w:r>
      <w:r w:rsidR="0079723F">
        <w:rPr>
          <w:lang w:val="en-US"/>
        </w:rPr>
        <w:t>s</w:t>
      </w:r>
      <w:r w:rsidR="00822B4D" w:rsidRPr="00822B4D">
        <w:rPr>
          <w:lang w:val="en-US"/>
        </w:rPr>
        <w:t xml:space="preserve"> represent a limitation for high</w:t>
      </w:r>
      <w:r w:rsidR="0079723F">
        <w:rPr>
          <w:lang w:val="en-US"/>
        </w:rPr>
        <w:t>er</w:t>
      </w:r>
      <w:r w:rsidR="00822B4D" w:rsidRPr="00822B4D">
        <w:rPr>
          <w:lang w:val="en-US"/>
        </w:rPr>
        <w:t xml:space="preserve"> order modulations such as 256QAM due to tight EVM budget. </w:t>
      </w:r>
      <w:r w:rsidR="00822B4D">
        <w:rPr>
          <w:lang w:val="en-US"/>
        </w:rPr>
        <w:t>It is proposed</w:t>
      </w:r>
      <w:r w:rsidR="0079723F">
        <w:rPr>
          <w:lang w:val="en-US"/>
        </w:rPr>
        <w:t xml:space="preserve"> </w:t>
      </w:r>
      <w:r w:rsidR="0079723F">
        <w:rPr>
          <w:lang w:val="en-US"/>
        </w:rPr>
        <w:t>to use a similar scaling strategy as for FR2-2</w:t>
      </w:r>
      <w:r w:rsidR="0079723F">
        <w:rPr>
          <w:lang w:val="en-US"/>
        </w:rPr>
        <w:t xml:space="preserve"> and to </w:t>
      </w:r>
      <w:r w:rsidR="00822B4D">
        <w:t>i</w:t>
      </w:r>
      <w:r w:rsidRPr="00636E00">
        <w:t>ntroduce minimum UE EIRP scaling for 256QAM</w:t>
      </w:r>
      <w:r>
        <w:t xml:space="preserve"> according to </w:t>
      </w:r>
      <w:r w:rsidRPr="00636E00">
        <w:t>Table 6.4.2.1-3</w:t>
      </w:r>
      <w:r w:rsidRPr="00D23486">
        <w:t>x</w:t>
      </w:r>
      <w:r>
        <w:t xml:space="preserve"> since various </w:t>
      </w:r>
      <w:r>
        <w:rPr>
          <w:lang w:val="en-US"/>
        </w:rPr>
        <w:t xml:space="preserve">noise sources provide a stronger issue for high order modulations such as 256QAM due to the tight EVM budget. </w:t>
      </w:r>
    </w:p>
    <w:p w14:paraId="10A46DB0" w14:textId="77777777" w:rsidR="00385DD2" w:rsidRDefault="00385DD2" w:rsidP="00385DD2">
      <w:pPr>
        <w:pStyle w:val="TH"/>
        <w:rPr>
          <w:lang w:eastAsia="zh-CN"/>
        </w:rPr>
      </w:pPr>
      <w:r w:rsidRPr="00C04A08">
        <w:rPr>
          <w:lang w:eastAsia="zh-CN"/>
        </w:rPr>
        <w:t>Table 6.4.2.1-3</w:t>
      </w:r>
      <w:r w:rsidRPr="00D23486">
        <w:rPr>
          <w:lang w:eastAsia="zh-CN"/>
        </w:rPr>
        <w:t>x</w:t>
      </w:r>
      <w:r w:rsidRPr="00C04A08">
        <w:rPr>
          <w:lang w:eastAsia="zh-CN"/>
        </w:rPr>
        <w:t>: Parameters for Error Vector Magnitude for power class 3</w:t>
      </w:r>
      <w:r>
        <w:rPr>
          <w:lang w:eastAsia="zh-CN"/>
        </w:rPr>
        <w:t xml:space="preserve"> in FR2-1</w:t>
      </w:r>
    </w:p>
    <w:tbl>
      <w:tblPr>
        <w:tblW w:w="7650"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851"/>
        <w:gridCol w:w="1069"/>
        <w:gridCol w:w="1070"/>
        <w:gridCol w:w="1094"/>
        <w:gridCol w:w="1161"/>
      </w:tblGrid>
      <w:tr w:rsidR="00385DD2" w:rsidRPr="00C04A08" w14:paraId="41FED16A" w14:textId="77777777" w:rsidTr="006D1E38">
        <w:tc>
          <w:tcPr>
            <w:tcW w:w="2405" w:type="dxa"/>
          </w:tcPr>
          <w:p w14:paraId="0F10BB1A" w14:textId="77777777" w:rsidR="00385DD2" w:rsidRPr="00C04A08" w:rsidRDefault="00385DD2" w:rsidP="006D1E38">
            <w:pPr>
              <w:pStyle w:val="TAH"/>
              <w:rPr>
                <w:rFonts w:cs="v5.0.0"/>
              </w:rPr>
            </w:pPr>
          </w:p>
        </w:tc>
        <w:tc>
          <w:tcPr>
            <w:tcW w:w="851" w:type="dxa"/>
          </w:tcPr>
          <w:p w14:paraId="0FE696D6" w14:textId="77777777" w:rsidR="00385DD2" w:rsidRPr="00C04A08" w:rsidRDefault="00385DD2" w:rsidP="006D1E38">
            <w:pPr>
              <w:pStyle w:val="TAH"/>
              <w:rPr>
                <w:rFonts w:cs="v5.0.0"/>
              </w:rPr>
            </w:pPr>
          </w:p>
        </w:tc>
        <w:tc>
          <w:tcPr>
            <w:tcW w:w="4394" w:type="dxa"/>
            <w:gridSpan w:val="4"/>
          </w:tcPr>
          <w:p w14:paraId="1C3540AC" w14:textId="77777777" w:rsidR="00385DD2" w:rsidRDefault="00385DD2" w:rsidP="006D1E38">
            <w:pPr>
              <w:pStyle w:val="TAH"/>
              <w:rPr>
                <w:rFonts w:cs="v5.0.0"/>
              </w:rPr>
            </w:pPr>
            <w:r>
              <w:rPr>
                <w:rFonts w:cs="v5.0.0"/>
              </w:rPr>
              <w:t>Level</w:t>
            </w:r>
          </w:p>
        </w:tc>
      </w:tr>
      <w:tr w:rsidR="00385DD2" w:rsidRPr="00C04A08" w14:paraId="0662C585" w14:textId="77777777" w:rsidTr="006D1E38">
        <w:tc>
          <w:tcPr>
            <w:tcW w:w="2405" w:type="dxa"/>
          </w:tcPr>
          <w:p w14:paraId="67B49B8F" w14:textId="77777777" w:rsidR="00385DD2" w:rsidRPr="00C04A08" w:rsidRDefault="00385DD2" w:rsidP="006D1E38">
            <w:pPr>
              <w:pStyle w:val="TAH"/>
              <w:rPr>
                <w:rFonts w:cs="v5.0.0"/>
              </w:rPr>
            </w:pPr>
            <w:r w:rsidRPr="00C04A08">
              <w:rPr>
                <w:rFonts w:cs="v5.0.0"/>
              </w:rPr>
              <w:br w:type="page"/>
              <w:t>Parameter</w:t>
            </w:r>
          </w:p>
        </w:tc>
        <w:tc>
          <w:tcPr>
            <w:tcW w:w="851" w:type="dxa"/>
          </w:tcPr>
          <w:p w14:paraId="16C0A4CD" w14:textId="77777777" w:rsidR="00385DD2" w:rsidRPr="00C04A08" w:rsidRDefault="00385DD2" w:rsidP="006D1E38">
            <w:pPr>
              <w:pStyle w:val="TAH"/>
              <w:rPr>
                <w:rFonts w:cs="v5.0.0"/>
              </w:rPr>
            </w:pPr>
            <w:r w:rsidRPr="00C04A08">
              <w:rPr>
                <w:rFonts w:cs="v5.0.0"/>
              </w:rPr>
              <w:t>Unit</w:t>
            </w:r>
          </w:p>
        </w:tc>
        <w:tc>
          <w:tcPr>
            <w:tcW w:w="1069" w:type="dxa"/>
          </w:tcPr>
          <w:p w14:paraId="777F1CDE" w14:textId="77777777" w:rsidR="00385DD2" w:rsidRDefault="00385DD2" w:rsidP="006D1E38">
            <w:pPr>
              <w:pStyle w:val="TAH"/>
              <w:rPr>
                <w:rFonts w:cs="v5.0.0"/>
              </w:rPr>
            </w:pPr>
            <w:r>
              <w:rPr>
                <w:rFonts w:cs="v5.0.0"/>
              </w:rPr>
              <w:t>50 MHz</w:t>
            </w:r>
          </w:p>
        </w:tc>
        <w:tc>
          <w:tcPr>
            <w:tcW w:w="1070" w:type="dxa"/>
          </w:tcPr>
          <w:p w14:paraId="62836D07" w14:textId="77777777" w:rsidR="00385DD2" w:rsidRDefault="00385DD2" w:rsidP="006D1E38">
            <w:pPr>
              <w:pStyle w:val="TAH"/>
              <w:rPr>
                <w:rFonts w:cs="v5.0.0"/>
              </w:rPr>
            </w:pPr>
            <w:r>
              <w:rPr>
                <w:rFonts w:cs="v5.0.0"/>
              </w:rPr>
              <w:t>100 MHz</w:t>
            </w:r>
          </w:p>
        </w:tc>
        <w:tc>
          <w:tcPr>
            <w:tcW w:w="1094" w:type="dxa"/>
          </w:tcPr>
          <w:p w14:paraId="66FA9376" w14:textId="77777777" w:rsidR="00385DD2" w:rsidRDefault="00385DD2" w:rsidP="006D1E38">
            <w:pPr>
              <w:pStyle w:val="TAH"/>
              <w:rPr>
                <w:rFonts w:cs="v5.0.0"/>
              </w:rPr>
            </w:pPr>
            <w:r>
              <w:rPr>
                <w:rFonts w:cs="v5.0.0"/>
              </w:rPr>
              <w:t>200 MHz</w:t>
            </w:r>
          </w:p>
        </w:tc>
        <w:tc>
          <w:tcPr>
            <w:tcW w:w="1161" w:type="dxa"/>
          </w:tcPr>
          <w:p w14:paraId="35F8019D" w14:textId="77777777" w:rsidR="00385DD2" w:rsidRPr="00C04A08" w:rsidRDefault="00385DD2" w:rsidP="006D1E38">
            <w:pPr>
              <w:pStyle w:val="TAH"/>
              <w:rPr>
                <w:rFonts w:cs="v5.0.0"/>
              </w:rPr>
            </w:pPr>
            <w:r>
              <w:rPr>
                <w:rFonts w:cs="v5.0.0"/>
              </w:rPr>
              <w:t>400 MHz</w:t>
            </w:r>
          </w:p>
        </w:tc>
      </w:tr>
      <w:tr w:rsidR="00385DD2" w:rsidRPr="00C04A08" w14:paraId="10E0C6F1" w14:textId="77777777" w:rsidTr="006D1E38">
        <w:tc>
          <w:tcPr>
            <w:tcW w:w="2405" w:type="dxa"/>
          </w:tcPr>
          <w:p w14:paraId="16403EDC" w14:textId="77777777" w:rsidR="00385DD2" w:rsidRPr="00C04A08" w:rsidRDefault="00385DD2" w:rsidP="006D1E38">
            <w:pPr>
              <w:pStyle w:val="TAL"/>
              <w:rPr>
                <w:rFonts w:cs="v5.0.0"/>
              </w:rPr>
            </w:pPr>
            <w:r w:rsidRPr="00C04A08">
              <w:rPr>
                <w:rFonts w:cs="Arial"/>
              </w:rPr>
              <w:t xml:space="preserve">UE EIRP for UL </w:t>
            </w:r>
            <w:r>
              <w:rPr>
                <w:rFonts w:cs="Arial"/>
              </w:rPr>
              <w:t>256</w:t>
            </w:r>
            <w:r w:rsidRPr="00C04A08">
              <w:rPr>
                <w:rFonts w:cs="Arial"/>
              </w:rPr>
              <w:t xml:space="preserve"> QAM</w:t>
            </w:r>
          </w:p>
        </w:tc>
        <w:tc>
          <w:tcPr>
            <w:tcW w:w="851" w:type="dxa"/>
          </w:tcPr>
          <w:p w14:paraId="39B83299" w14:textId="77777777" w:rsidR="00385DD2" w:rsidRPr="00C04A08" w:rsidRDefault="00385DD2" w:rsidP="006D1E38">
            <w:pPr>
              <w:pStyle w:val="TAC"/>
              <w:rPr>
                <w:rFonts w:cs="v5.0.0"/>
              </w:rPr>
            </w:pPr>
            <w:r w:rsidRPr="00C04A08">
              <w:rPr>
                <w:rFonts w:cs="v5.0.0"/>
              </w:rPr>
              <w:t>dBm</w:t>
            </w:r>
          </w:p>
        </w:tc>
        <w:tc>
          <w:tcPr>
            <w:tcW w:w="1069" w:type="dxa"/>
          </w:tcPr>
          <w:p w14:paraId="6A79E5A8" w14:textId="77777777" w:rsidR="00385DD2" w:rsidRPr="00C04A08" w:rsidRDefault="00385DD2" w:rsidP="006D1E38">
            <w:pPr>
              <w:pStyle w:val="TAC"/>
              <w:rPr>
                <w:rFonts w:cs="v5.0.0"/>
              </w:rPr>
            </w:pPr>
            <w:r w:rsidRPr="00C04A08">
              <w:rPr>
                <w:rFonts w:cs="v5.0.0"/>
              </w:rPr>
              <w:sym w:font="Symbol" w:char="F0B3"/>
            </w:r>
            <w:r w:rsidRPr="00C04A08">
              <w:rPr>
                <w:rFonts w:cs="v5.0.0"/>
              </w:rPr>
              <w:t xml:space="preserve"> </w:t>
            </w:r>
            <w:r>
              <w:rPr>
                <w:rFonts w:cs="v5.0.0"/>
              </w:rPr>
              <w:t>2.5</w:t>
            </w:r>
          </w:p>
        </w:tc>
        <w:tc>
          <w:tcPr>
            <w:tcW w:w="1070" w:type="dxa"/>
          </w:tcPr>
          <w:p w14:paraId="616C4235" w14:textId="77777777" w:rsidR="00385DD2" w:rsidRPr="00C04A08" w:rsidRDefault="00385DD2" w:rsidP="006D1E38">
            <w:pPr>
              <w:pStyle w:val="TAC"/>
              <w:rPr>
                <w:rFonts w:cs="v5.0.0"/>
              </w:rPr>
            </w:pPr>
            <w:r w:rsidRPr="00C04A08">
              <w:rPr>
                <w:rFonts w:cs="v5.0.0"/>
              </w:rPr>
              <w:sym w:font="Symbol" w:char="F0B3"/>
            </w:r>
            <w:r w:rsidRPr="00C04A08">
              <w:rPr>
                <w:rFonts w:cs="v5.0.0"/>
              </w:rPr>
              <w:t xml:space="preserve"> </w:t>
            </w:r>
            <w:r>
              <w:rPr>
                <w:rFonts w:cs="v5.0.0"/>
              </w:rPr>
              <w:t>2.5</w:t>
            </w:r>
          </w:p>
        </w:tc>
        <w:tc>
          <w:tcPr>
            <w:tcW w:w="1094" w:type="dxa"/>
          </w:tcPr>
          <w:p w14:paraId="1134E5D7" w14:textId="77777777" w:rsidR="00385DD2" w:rsidRPr="00C04A08" w:rsidRDefault="00385DD2" w:rsidP="006D1E38">
            <w:pPr>
              <w:pStyle w:val="TAC"/>
              <w:rPr>
                <w:rFonts w:cs="v5.0.0"/>
              </w:rPr>
            </w:pPr>
            <w:r w:rsidRPr="002508F6">
              <w:rPr>
                <w:rFonts w:cs="v5.0.0"/>
              </w:rPr>
              <w:sym w:font="Symbol" w:char="F0B3"/>
            </w:r>
            <w:r w:rsidRPr="002508F6">
              <w:rPr>
                <w:rFonts w:cs="v5.0.0"/>
              </w:rPr>
              <w:t xml:space="preserve"> </w:t>
            </w:r>
            <w:r>
              <w:rPr>
                <w:rFonts w:cs="v5.0.0"/>
              </w:rPr>
              <w:t>5</w:t>
            </w:r>
            <w:r w:rsidRPr="002508F6">
              <w:rPr>
                <w:rFonts w:cs="v5.0.0"/>
              </w:rPr>
              <w:t>.5</w:t>
            </w:r>
          </w:p>
        </w:tc>
        <w:tc>
          <w:tcPr>
            <w:tcW w:w="1161" w:type="dxa"/>
          </w:tcPr>
          <w:p w14:paraId="356222E0" w14:textId="77777777" w:rsidR="00385DD2" w:rsidRPr="00C04A08" w:rsidRDefault="00385DD2" w:rsidP="006D1E38">
            <w:pPr>
              <w:pStyle w:val="TAC"/>
              <w:rPr>
                <w:rFonts w:cs="v5.0.0"/>
              </w:rPr>
            </w:pPr>
            <w:r w:rsidRPr="002508F6">
              <w:rPr>
                <w:rFonts w:cs="v5.0.0"/>
              </w:rPr>
              <w:sym w:font="Symbol" w:char="F0B3"/>
            </w:r>
            <w:r w:rsidRPr="002508F6">
              <w:rPr>
                <w:rFonts w:cs="v5.0.0"/>
              </w:rPr>
              <w:t xml:space="preserve"> </w:t>
            </w:r>
            <w:r>
              <w:rPr>
                <w:rFonts w:cs="v5.0.0"/>
              </w:rPr>
              <w:t>8</w:t>
            </w:r>
            <w:r w:rsidRPr="002508F6">
              <w:rPr>
                <w:rFonts w:cs="v5.0.0"/>
              </w:rPr>
              <w:t>.5</w:t>
            </w:r>
          </w:p>
        </w:tc>
      </w:tr>
      <w:tr w:rsidR="00385DD2" w:rsidRPr="00C04A08" w14:paraId="30D44257" w14:textId="77777777" w:rsidTr="006D1E38">
        <w:tc>
          <w:tcPr>
            <w:tcW w:w="2405" w:type="dxa"/>
          </w:tcPr>
          <w:p w14:paraId="1A3CBDAE" w14:textId="77777777" w:rsidR="00385DD2" w:rsidRPr="00C04A08" w:rsidRDefault="00385DD2" w:rsidP="006D1E38">
            <w:pPr>
              <w:pStyle w:val="TAL"/>
              <w:rPr>
                <w:rFonts w:cs="v5.0.0"/>
              </w:rPr>
            </w:pPr>
            <w:r w:rsidRPr="00C04A08">
              <w:rPr>
                <w:rFonts w:cs="v5.0.0"/>
              </w:rPr>
              <w:t>Operating conditions</w:t>
            </w:r>
          </w:p>
        </w:tc>
        <w:tc>
          <w:tcPr>
            <w:tcW w:w="5245" w:type="dxa"/>
            <w:gridSpan w:val="5"/>
          </w:tcPr>
          <w:p w14:paraId="2745838B" w14:textId="77777777" w:rsidR="00385DD2" w:rsidRPr="00C04A08" w:rsidRDefault="00385DD2" w:rsidP="006D1E38">
            <w:pPr>
              <w:pStyle w:val="TAC"/>
              <w:rPr>
                <w:rFonts w:cs="v5.0.0"/>
              </w:rPr>
            </w:pPr>
            <w:r>
              <w:rPr>
                <w:rFonts w:cs="v5.0.0"/>
              </w:rPr>
              <w:t>Normal Conditions</w:t>
            </w:r>
          </w:p>
        </w:tc>
      </w:tr>
      <w:tr w:rsidR="00385DD2" w:rsidRPr="00C04A08" w14:paraId="11D8EFC6" w14:textId="77777777" w:rsidTr="006D1E38">
        <w:tc>
          <w:tcPr>
            <w:tcW w:w="7650" w:type="dxa"/>
            <w:gridSpan w:val="6"/>
          </w:tcPr>
          <w:p w14:paraId="5A01CB16" w14:textId="77777777" w:rsidR="00385DD2" w:rsidRPr="009C463D" w:rsidRDefault="00385DD2" w:rsidP="006D1E38">
            <w:pPr>
              <w:pStyle w:val="TAN"/>
            </w:pPr>
            <w:r>
              <w:t>NOTE 1:</w:t>
            </w:r>
            <w:r>
              <w:tab/>
              <w:t>PTRS is configured for 256 QAM</w:t>
            </w:r>
          </w:p>
        </w:tc>
      </w:tr>
    </w:tbl>
    <w:p w14:paraId="42820270" w14:textId="77777777" w:rsidR="00385DD2" w:rsidRPr="00385DD2" w:rsidRDefault="00385DD2" w:rsidP="007F562E">
      <w:pPr>
        <w:pStyle w:val="ListParagraph"/>
        <w:spacing w:before="120"/>
        <w:ind w:left="0"/>
      </w:pPr>
    </w:p>
    <w:p w14:paraId="311629DC" w14:textId="77777777" w:rsidR="001B0535" w:rsidRPr="001B0535" w:rsidRDefault="001B0535" w:rsidP="001B0535">
      <w:pPr>
        <w:spacing w:after="60"/>
        <w:rPr>
          <w:lang w:val="en-US"/>
        </w:rPr>
      </w:pPr>
    </w:p>
    <w:p w14:paraId="5D2DDC34" w14:textId="3EA5D6DD" w:rsidR="005E69AE" w:rsidRPr="000F5901" w:rsidRDefault="00EE6E8B" w:rsidP="00710BDD">
      <w:pPr>
        <w:pStyle w:val="Heading1"/>
        <w:ind w:left="0" w:firstLine="0"/>
        <w:rPr>
          <w:lang w:val="en-US"/>
        </w:rPr>
      </w:pPr>
      <w:proofErr w:type="gramStart"/>
      <w:r w:rsidRPr="000F5901">
        <w:rPr>
          <w:lang w:val="en-US"/>
        </w:rPr>
        <w:t>4</w:t>
      </w:r>
      <w:r w:rsidR="00C93E8E" w:rsidRPr="000F5901">
        <w:rPr>
          <w:lang w:val="en-US"/>
        </w:rPr>
        <w:t xml:space="preserve"> </w:t>
      </w:r>
      <w:r w:rsidR="0034751F" w:rsidRPr="000F5901">
        <w:rPr>
          <w:lang w:val="en-US"/>
        </w:rPr>
        <w:t xml:space="preserve"> </w:t>
      </w:r>
      <w:r w:rsidR="005E69AE" w:rsidRPr="000F5901">
        <w:rPr>
          <w:lang w:val="en-US"/>
        </w:rPr>
        <w:t>References</w:t>
      </w:r>
      <w:proofErr w:type="gramEnd"/>
    </w:p>
    <w:bookmarkEnd w:id="0"/>
    <w:p w14:paraId="71904EC0" w14:textId="721AF3CE" w:rsidR="00285679" w:rsidRDefault="005C260D" w:rsidP="00B469C3">
      <w:pPr>
        <w:numPr>
          <w:ilvl w:val="0"/>
          <w:numId w:val="2"/>
        </w:numPr>
        <w:rPr>
          <w:bCs/>
          <w:lang w:val="en-US"/>
        </w:rPr>
      </w:pPr>
      <w:r w:rsidRPr="005C260D">
        <w:rPr>
          <w:bCs/>
          <w:lang w:val="en-US"/>
        </w:rPr>
        <w:t>R4-22</w:t>
      </w:r>
      <w:r w:rsidR="00FA18B3">
        <w:rPr>
          <w:bCs/>
          <w:lang w:val="en-US"/>
        </w:rPr>
        <w:t>20810</w:t>
      </w:r>
      <w:r w:rsidR="00B469C3">
        <w:rPr>
          <w:bCs/>
          <w:lang w:val="en-US"/>
        </w:rPr>
        <w:t>, “</w:t>
      </w:r>
      <w:r w:rsidR="00FA18B3" w:rsidRPr="00FA18B3">
        <w:rPr>
          <w:bCs/>
          <w:lang w:val="en-US"/>
        </w:rPr>
        <w:t>WF on FR2 UL 256QAM</w:t>
      </w:r>
      <w:r w:rsidR="00B469C3">
        <w:rPr>
          <w:bCs/>
          <w:lang w:val="en-US"/>
        </w:rPr>
        <w:t xml:space="preserve">”, </w:t>
      </w:r>
      <w:r w:rsidR="00A70D2A">
        <w:rPr>
          <w:bCs/>
          <w:lang w:val="en-US"/>
        </w:rPr>
        <w:t xml:space="preserve">Xiaomi, </w:t>
      </w:r>
      <w:r w:rsidR="00B469C3" w:rsidRPr="00B469C3">
        <w:rPr>
          <w:bCs/>
          <w:lang w:val="en-US"/>
        </w:rPr>
        <w:t>3GPP TSG-RAN WG4 Meeting #10</w:t>
      </w:r>
      <w:r w:rsidR="00FA18B3">
        <w:rPr>
          <w:bCs/>
          <w:lang w:val="en-US"/>
        </w:rPr>
        <w:t>5</w:t>
      </w:r>
    </w:p>
    <w:p w14:paraId="0F082179" w14:textId="0582406C" w:rsidR="009B7575" w:rsidRPr="009B7575" w:rsidRDefault="009B7575" w:rsidP="009B7575">
      <w:pPr>
        <w:numPr>
          <w:ilvl w:val="0"/>
          <w:numId w:val="2"/>
        </w:numPr>
        <w:rPr>
          <w:bCs/>
          <w:lang w:val="en-US"/>
        </w:rPr>
      </w:pPr>
      <w:r w:rsidRPr="009B7575">
        <w:rPr>
          <w:bCs/>
          <w:lang w:val="en-US"/>
        </w:rPr>
        <w:lastRenderedPageBreak/>
        <w:t>R4-2216784</w:t>
      </w:r>
      <w:r>
        <w:rPr>
          <w:bCs/>
          <w:lang w:val="en-US"/>
        </w:rPr>
        <w:t>, “</w:t>
      </w:r>
      <w:r w:rsidRPr="003A24F0">
        <w:rPr>
          <w:bCs/>
          <w:lang w:val="en-US"/>
        </w:rPr>
        <w:t>On enabling FR2 UL256QAM</w:t>
      </w:r>
      <w:r>
        <w:rPr>
          <w:bCs/>
          <w:lang w:val="en-US"/>
        </w:rPr>
        <w:t xml:space="preserve">”, </w:t>
      </w:r>
      <w:r w:rsidRPr="003A24F0">
        <w:rPr>
          <w:bCs/>
          <w:lang w:val="en-US"/>
        </w:rPr>
        <w:t>Qualcomm Incorporated</w:t>
      </w:r>
      <w:r>
        <w:rPr>
          <w:bCs/>
          <w:lang w:val="en-US"/>
        </w:rPr>
        <w:t xml:space="preserve">, </w:t>
      </w:r>
      <w:r w:rsidRPr="00B469C3">
        <w:rPr>
          <w:bCs/>
          <w:lang w:val="en-US"/>
        </w:rPr>
        <w:t>3GPP TSG-RAN WG4 Meeting #</w:t>
      </w:r>
      <w:r w:rsidRPr="009B7575">
        <w:rPr>
          <w:bCs/>
          <w:lang w:val="en-US"/>
        </w:rPr>
        <w:t>104-Bis-</w:t>
      </w:r>
      <w:proofErr w:type="gramStart"/>
      <w:r w:rsidRPr="009B7575">
        <w:rPr>
          <w:bCs/>
          <w:lang w:val="en-US"/>
        </w:rPr>
        <w:t>e</w:t>
      </w:r>
      <w:proofErr w:type="gramEnd"/>
    </w:p>
    <w:p w14:paraId="25BC0CAF" w14:textId="5136F6FF" w:rsidR="003A24F0" w:rsidRDefault="003A24F0" w:rsidP="00B469C3">
      <w:pPr>
        <w:numPr>
          <w:ilvl w:val="0"/>
          <w:numId w:val="2"/>
        </w:numPr>
        <w:rPr>
          <w:bCs/>
          <w:lang w:val="en-US"/>
        </w:rPr>
      </w:pPr>
      <w:r w:rsidRPr="003A24F0">
        <w:rPr>
          <w:bCs/>
          <w:lang w:val="en-US"/>
        </w:rPr>
        <w:t>R4-2218040</w:t>
      </w:r>
      <w:r>
        <w:rPr>
          <w:bCs/>
          <w:lang w:val="en-US"/>
        </w:rPr>
        <w:t>, “</w:t>
      </w:r>
      <w:r w:rsidRPr="003A24F0">
        <w:rPr>
          <w:bCs/>
          <w:lang w:val="en-US"/>
        </w:rPr>
        <w:t>On enabling FR2 UL256QAM</w:t>
      </w:r>
      <w:r>
        <w:rPr>
          <w:bCs/>
          <w:lang w:val="en-US"/>
        </w:rPr>
        <w:t xml:space="preserve">”, </w:t>
      </w:r>
      <w:r w:rsidRPr="003A24F0">
        <w:rPr>
          <w:bCs/>
          <w:lang w:val="en-US"/>
        </w:rPr>
        <w:t>Qualcomm Incorporated</w:t>
      </w:r>
      <w:r>
        <w:rPr>
          <w:bCs/>
          <w:lang w:val="en-US"/>
        </w:rPr>
        <w:t xml:space="preserve">, </w:t>
      </w:r>
      <w:r w:rsidRPr="00B469C3">
        <w:rPr>
          <w:bCs/>
          <w:lang w:val="en-US"/>
        </w:rPr>
        <w:t>3GPP TSG-RAN WG4 Meeting #10</w:t>
      </w:r>
      <w:r>
        <w:rPr>
          <w:bCs/>
          <w:lang w:val="en-US"/>
        </w:rPr>
        <w:t>5</w:t>
      </w:r>
    </w:p>
    <w:p w14:paraId="73C844DE" w14:textId="77777777" w:rsidR="00A00330" w:rsidRPr="000F5901" w:rsidRDefault="00A00330" w:rsidP="00A00330">
      <w:pPr>
        <w:numPr>
          <w:ilvl w:val="0"/>
          <w:numId w:val="2"/>
        </w:numPr>
        <w:rPr>
          <w:bCs/>
          <w:lang w:val="en-US"/>
        </w:rPr>
      </w:pPr>
      <w:r w:rsidRPr="008A1E04">
        <w:rPr>
          <w:bCs/>
          <w:lang w:val="en-US"/>
        </w:rPr>
        <w:t>R4-2212371</w:t>
      </w:r>
      <w:r>
        <w:rPr>
          <w:bCs/>
          <w:lang w:val="en-US"/>
        </w:rPr>
        <w:t>, “</w:t>
      </w:r>
      <w:r w:rsidRPr="00B15983">
        <w:rPr>
          <w:bCs/>
          <w:lang w:val="en-US"/>
        </w:rPr>
        <w:t>Discussion on phase noise and EVM budget for 256QAM</w:t>
      </w:r>
      <w:r>
        <w:rPr>
          <w:bCs/>
          <w:lang w:val="en-US"/>
        </w:rPr>
        <w:t xml:space="preserve">”, Apple, </w:t>
      </w:r>
      <w:r w:rsidRPr="00B15983">
        <w:rPr>
          <w:bCs/>
          <w:lang w:val="en-US"/>
        </w:rPr>
        <w:t>3GPP RAN WG4 Meeting #104-</w:t>
      </w:r>
      <w:proofErr w:type="gramStart"/>
      <w:r w:rsidRPr="00B15983">
        <w:rPr>
          <w:bCs/>
          <w:lang w:val="en-US"/>
        </w:rPr>
        <w:t>e</w:t>
      </w:r>
      <w:proofErr w:type="gramEnd"/>
    </w:p>
    <w:p w14:paraId="44AE74EB" w14:textId="77777777" w:rsidR="00A00330" w:rsidRDefault="00A00330" w:rsidP="00A00330">
      <w:pPr>
        <w:ind w:left="360"/>
        <w:rPr>
          <w:bCs/>
          <w:lang w:val="en-US"/>
        </w:rPr>
      </w:pPr>
    </w:p>
    <w:sectPr w:rsidR="00A00330" w:rsidSect="00845FB0">
      <w:headerReference w:type="default" r:id="rId12"/>
      <w:footerReference w:type="default" r:id="rId13"/>
      <w:foot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68CAE" w14:textId="77777777" w:rsidR="00470FBC" w:rsidRDefault="00470FBC">
      <w:r>
        <w:separator/>
      </w:r>
    </w:p>
  </w:endnote>
  <w:endnote w:type="continuationSeparator" w:id="0">
    <w:p w14:paraId="73765D9F" w14:textId="77777777" w:rsidR="00470FBC" w:rsidRDefault="00470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29D77CFB" w:usb2="00000012" w:usb3="00000000" w:csb0="00080001" w:csb1="00000000"/>
  </w:font>
  <w:font w:name="Osaka">
    <w:altName w:val="MS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auto"/>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711CF" w14:textId="77777777" w:rsidR="00470FBC" w:rsidRDefault="00470FBC">
      <w:r>
        <w:separator/>
      </w:r>
    </w:p>
  </w:footnote>
  <w:footnote w:type="continuationSeparator" w:id="0">
    <w:p w14:paraId="6599BFFB" w14:textId="77777777" w:rsidR="00470FBC" w:rsidRDefault="00470F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C673C7"/>
    <w:multiLevelType w:val="hybridMultilevel"/>
    <w:tmpl w:val="060C3EE6"/>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0809000F">
      <w:start w:val="1"/>
      <w:numFmt w:val="decimal"/>
      <w:lvlText w:val="%3."/>
      <w:lvlJc w:val="left"/>
      <w:pPr>
        <w:ind w:left="1200" w:hanging="360"/>
      </w:p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84F5493"/>
    <w:multiLevelType w:val="hybridMultilevel"/>
    <w:tmpl w:val="7C4E39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0007DE"/>
    <w:multiLevelType w:val="hybridMultilevel"/>
    <w:tmpl w:val="7520E33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64140CD3"/>
    <w:multiLevelType w:val="hybridMultilevel"/>
    <w:tmpl w:val="7FA2F2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6E4C232F"/>
    <w:multiLevelType w:val="hybridMultilevel"/>
    <w:tmpl w:val="FA923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66478587">
    <w:abstractNumId w:val="1"/>
  </w:num>
  <w:num w:numId="2" w16cid:durableId="469248212">
    <w:abstractNumId w:val="20"/>
  </w:num>
  <w:num w:numId="3" w16cid:durableId="741414605">
    <w:abstractNumId w:val="23"/>
  </w:num>
  <w:num w:numId="4" w16cid:durableId="1374618814">
    <w:abstractNumId w:val="26"/>
  </w:num>
  <w:num w:numId="5" w16cid:durableId="291593093">
    <w:abstractNumId w:val="3"/>
  </w:num>
  <w:num w:numId="6" w16cid:durableId="1346176895">
    <w:abstractNumId w:val="17"/>
  </w:num>
  <w:num w:numId="7" w16cid:durableId="1125275318">
    <w:abstractNumId w:val="11"/>
  </w:num>
  <w:num w:numId="8" w16cid:durableId="1367101695">
    <w:abstractNumId w:val="25"/>
  </w:num>
  <w:num w:numId="9" w16cid:durableId="525749113">
    <w:abstractNumId w:val="27"/>
  </w:num>
  <w:num w:numId="10" w16cid:durableId="654914010">
    <w:abstractNumId w:val="13"/>
  </w:num>
  <w:num w:numId="11" w16cid:durableId="1729526819">
    <w:abstractNumId w:val="28"/>
  </w:num>
  <w:num w:numId="12" w16cid:durableId="279723833">
    <w:abstractNumId w:val="9"/>
  </w:num>
  <w:num w:numId="13" w16cid:durableId="977106823">
    <w:abstractNumId w:val="4"/>
  </w:num>
  <w:num w:numId="14" w16cid:durableId="1465198897">
    <w:abstractNumId w:val="12"/>
  </w:num>
  <w:num w:numId="15" w16cid:durableId="2068988540">
    <w:abstractNumId w:val="15"/>
  </w:num>
  <w:num w:numId="16" w16cid:durableId="1415280117">
    <w:abstractNumId w:val="10"/>
  </w:num>
  <w:num w:numId="17" w16cid:durableId="348215899">
    <w:abstractNumId w:val="0"/>
  </w:num>
  <w:num w:numId="18" w16cid:durableId="643588973">
    <w:abstractNumId w:val="24"/>
  </w:num>
  <w:num w:numId="19" w16cid:durableId="178659779">
    <w:abstractNumId w:val="7"/>
  </w:num>
  <w:num w:numId="20" w16cid:durableId="1596205917">
    <w:abstractNumId w:val="2"/>
  </w:num>
  <w:num w:numId="21" w16cid:durableId="1343314279">
    <w:abstractNumId w:val="22"/>
  </w:num>
  <w:num w:numId="22" w16cid:durableId="184055643">
    <w:abstractNumId w:val="18"/>
  </w:num>
  <w:num w:numId="23" w16cid:durableId="368455381">
    <w:abstractNumId w:val="21"/>
  </w:num>
  <w:num w:numId="24" w16cid:durableId="677930732">
    <w:abstractNumId w:val="14"/>
  </w:num>
  <w:num w:numId="25" w16cid:durableId="807279753">
    <w:abstractNumId w:val="6"/>
  </w:num>
  <w:num w:numId="26" w16cid:durableId="543559797">
    <w:abstractNumId w:val="5"/>
  </w:num>
  <w:num w:numId="27" w16cid:durableId="446974989">
    <w:abstractNumId w:val="29"/>
  </w:num>
  <w:num w:numId="28" w16cid:durableId="1569681033">
    <w:abstractNumId w:val="16"/>
  </w:num>
  <w:num w:numId="29" w16cid:durableId="1182550805">
    <w:abstractNumId w:val="8"/>
  </w:num>
  <w:num w:numId="30" w16cid:durableId="847406891">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4"/>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54"/>
    <w:rsid w:val="00001231"/>
    <w:rsid w:val="0000170D"/>
    <w:rsid w:val="000023FF"/>
    <w:rsid w:val="00002DEA"/>
    <w:rsid w:val="00003517"/>
    <w:rsid w:val="00003593"/>
    <w:rsid w:val="000036A6"/>
    <w:rsid w:val="00005DCE"/>
    <w:rsid w:val="000111D2"/>
    <w:rsid w:val="000114C9"/>
    <w:rsid w:val="0001187A"/>
    <w:rsid w:val="000132C5"/>
    <w:rsid w:val="00014EB2"/>
    <w:rsid w:val="0001543E"/>
    <w:rsid w:val="00017915"/>
    <w:rsid w:val="00021CB4"/>
    <w:rsid w:val="00022E3E"/>
    <w:rsid w:val="000231AE"/>
    <w:rsid w:val="0002432C"/>
    <w:rsid w:val="00024449"/>
    <w:rsid w:val="000250BB"/>
    <w:rsid w:val="000265A3"/>
    <w:rsid w:val="00027AC6"/>
    <w:rsid w:val="00030C2C"/>
    <w:rsid w:val="0003200D"/>
    <w:rsid w:val="00033397"/>
    <w:rsid w:val="00033776"/>
    <w:rsid w:val="0003447A"/>
    <w:rsid w:val="00035909"/>
    <w:rsid w:val="00035BDF"/>
    <w:rsid w:val="0003660B"/>
    <w:rsid w:val="00036F6A"/>
    <w:rsid w:val="0003726B"/>
    <w:rsid w:val="00037CC5"/>
    <w:rsid w:val="00040095"/>
    <w:rsid w:val="00040A7C"/>
    <w:rsid w:val="00042474"/>
    <w:rsid w:val="000430B7"/>
    <w:rsid w:val="0004358A"/>
    <w:rsid w:val="000442AB"/>
    <w:rsid w:val="00044D56"/>
    <w:rsid w:val="00046342"/>
    <w:rsid w:val="00051834"/>
    <w:rsid w:val="00052794"/>
    <w:rsid w:val="0005328A"/>
    <w:rsid w:val="00053ADC"/>
    <w:rsid w:val="00054A22"/>
    <w:rsid w:val="00054E52"/>
    <w:rsid w:val="00056C93"/>
    <w:rsid w:val="00061661"/>
    <w:rsid w:val="00062023"/>
    <w:rsid w:val="00062366"/>
    <w:rsid w:val="00063179"/>
    <w:rsid w:val="00063B53"/>
    <w:rsid w:val="00064AC2"/>
    <w:rsid w:val="000655A6"/>
    <w:rsid w:val="000666BF"/>
    <w:rsid w:val="00066AF6"/>
    <w:rsid w:val="0006747A"/>
    <w:rsid w:val="00070479"/>
    <w:rsid w:val="000714B9"/>
    <w:rsid w:val="000716B4"/>
    <w:rsid w:val="000721B0"/>
    <w:rsid w:val="0007284F"/>
    <w:rsid w:val="00072B00"/>
    <w:rsid w:val="00073CFC"/>
    <w:rsid w:val="00073D3F"/>
    <w:rsid w:val="00074115"/>
    <w:rsid w:val="0007568C"/>
    <w:rsid w:val="00075F87"/>
    <w:rsid w:val="00076E7B"/>
    <w:rsid w:val="00077F30"/>
    <w:rsid w:val="00080512"/>
    <w:rsid w:val="00081A6D"/>
    <w:rsid w:val="000849E4"/>
    <w:rsid w:val="00084B14"/>
    <w:rsid w:val="0008619B"/>
    <w:rsid w:val="000861A9"/>
    <w:rsid w:val="00086383"/>
    <w:rsid w:val="00086B15"/>
    <w:rsid w:val="000871F7"/>
    <w:rsid w:val="00087309"/>
    <w:rsid w:val="0009038A"/>
    <w:rsid w:val="00090768"/>
    <w:rsid w:val="00092971"/>
    <w:rsid w:val="000949F5"/>
    <w:rsid w:val="00095D55"/>
    <w:rsid w:val="00096C65"/>
    <w:rsid w:val="00096D62"/>
    <w:rsid w:val="0009774F"/>
    <w:rsid w:val="000A036A"/>
    <w:rsid w:val="000A0609"/>
    <w:rsid w:val="000A0ABD"/>
    <w:rsid w:val="000A1543"/>
    <w:rsid w:val="000A365D"/>
    <w:rsid w:val="000A444B"/>
    <w:rsid w:val="000A530C"/>
    <w:rsid w:val="000A580B"/>
    <w:rsid w:val="000A625B"/>
    <w:rsid w:val="000A68F3"/>
    <w:rsid w:val="000A7687"/>
    <w:rsid w:val="000B3C23"/>
    <w:rsid w:val="000B4421"/>
    <w:rsid w:val="000B4E56"/>
    <w:rsid w:val="000B5C4E"/>
    <w:rsid w:val="000B5DA3"/>
    <w:rsid w:val="000C034B"/>
    <w:rsid w:val="000C1826"/>
    <w:rsid w:val="000C2025"/>
    <w:rsid w:val="000C47C3"/>
    <w:rsid w:val="000C74B0"/>
    <w:rsid w:val="000C77E7"/>
    <w:rsid w:val="000D0160"/>
    <w:rsid w:val="000D03C1"/>
    <w:rsid w:val="000D285C"/>
    <w:rsid w:val="000D2BDD"/>
    <w:rsid w:val="000D2E76"/>
    <w:rsid w:val="000D3E07"/>
    <w:rsid w:val="000D4517"/>
    <w:rsid w:val="000D58AB"/>
    <w:rsid w:val="000D6DAB"/>
    <w:rsid w:val="000D6EE8"/>
    <w:rsid w:val="000D6EF5"/>
    <w:rsid w:val="000E0223"/>
    <w:rsid w:val="000E1F49"/>
    <w:rsid w:val="000E2A25"/>
    <w:rsid w:val="000E46A4"/>
    <w:rsid w:val="000E5A4C"/>
    <w:rsid w:val="000F0311"/>
    <w:rsid w:val="000F3036"/>
    <w:rsid w:val="000F3654"/>
    <w:rsid w:val="000F5901"/>
    <w:rsid w:val="00101094"/>
    <w:rsid w:val="001014EA"/>
    <w:rsid w:val="00101CD8"/>
    <w:rsid w:val="001032BC"/>
    <w:rsid w:val="0010471C"/>
    <w:rsid w:val="00104BC6"/>
    <w:rsid w:val="00104D53"/>
    <w:rsid w:val="001064E7"/>
    <w:rsid w:val="0010739B"/>
    <w:rsid w:val="0010756C"/>
    <w:rsid w:val="0011088B"/>
    <w:rsid w:val="00110B68"/>
    <w:rsid w:val="00110D46"/>
    <w:rsid w:val="0011169A"/>
    <w:rsid w:val="00112C28"/>
    <w:rsid w:val="00114E2C"/>
    <w:rsid w:val="00115059"/>
    <w:rsid w:val="00115129"/>
    <w:rsid w:val="00116E0D"/>
    <w:rsid w:val="001230EC"/>
    <w:rsid w:val="00126CA6"/>
    <w:rsid w:val="00131163"/>
    <w:rsid w:val="001314C7"/>
    <w:rsid w:val="001316D7"/>
    <w:rsid w:val="00131BA3"/>
    <w:rsid w:val="00133525"/>
    <w:rsid w:val="00135ED4"/>
    <w:rsid w:val="00140641"/>
    <w:rsid w:val="00141DDF"/>
    <w:rsid w:val="001436AD"/>
    <w:rsid w:val="00144FEC"/>
    <w:rsid w:val="00145518"/>
    <w:rsid w:val="0014598F"/>
    <w:rsid w:val="00146F6E"/>
    <w:rsid w:val="001514B8"/>
    <w:rsid w:val="00152A02"/>
    <w:rsid w:val="00153B77"/>
    <w:rsid w:val="0015405E"/>
    <w:rsid w:val="00154854"/>
    <w:rsid w:val="001552F7"/>
    <w:rsid w:val="00155597"/>
    <w:rsid w:val="00155BD8"/>
    <w:rsid w:val="00156509"/>
    <w:rsid w:val="0015767B"/>
    <w:rsid w:val="00160C2A"/>
    <w:rsid w:val="001614E1"/>
    <w:rsid w:val="00161A9C"/>
    <w:rsid w:val="00162F93"/>
    <w:rsid w:val="0016378A"/>
    <w:rsid w:val="00163A89"/>
    <w:rsid w:val="00163A9B"/>
    <w:rsid w:val="00164651"/>
    <w:rsid w:val="00164CCE"/>
    <w:rsid w:val="00164D10"/>
    <w:rsid w:val="00165910"/>
    <w:rsid w:val="0016634F"/>
    <w:rsid w:val="0016708D"/>
    <w:rsid w:val="00167274"/>
    <w:rsid w:val="00171194"/>
    <w:rsid w:val="00171497"/>
    <w:rsid w:val="00171B5B"/>
    <w:rsid w:val="00173B76"/>
    <w:rsid w:val="00173E53"/>
    <w:rsid w:val="001765DB"/>
    <w:rsid w:val="00176C55"/>
    <w:rsid w:val="00177347"/>
    <w:rsid w:val="00177BF7"/>
    <w:rsid w:val="00181EC1"/>
    <w:rsid w:val="0018295B"/>
    <w:rsid w:val="00183737"/>
    <w:rsid w:val="0018535B"/>
    <w:rsid w:val="001868A4"/>
    <w:rsid w:val="001875B9"/>
    <w:rsid w:val="00192DE7"/>
    <w:rsid w:val="00193FD4"/>
    <w:rsid w:val="001940D3"/>
    <w:rsid w:val="001941CA"/>
    <w:rsid w:val="00194F3B"/>
    <w:rsid w:val="00195224"/>
    <w:rsid w:val="001A0256"/>
    <w:rsid w:val="001A0787"/>
    <w:rsid w:val="001A0988"/>
    <w:rsid w:val="001A2096"/>
    <w:rsid w:val="001A4943"/>
    <w:rsid w:val="001A4C42"/>
    <w:rsid w:val="001A4E68"/>
    <w:rsid w:val="001A6573"/>
    <w:rsid w:val="001A6CC6"/>
    <w:rsid w:val="001A75B9"/>
    <w:rsid w:val="001B0535"/>
    <w:rsid w:val="001B39C0"/>
    <w:rsid w:val="001B46AA"/>
    <w:rsid w:val="001B5788"/>
    <w:rsid w:val="001B6EAE"/>
    <w:rsid w:val="001C071F"/>
    <w:rsid w:val="001C1220"/>
    <w:rsid w:val="001C21C3"/>
    <w:rsid w:val="001C24B5"/>
    <w:rsid w:val="001C2FEA"/>
    <w:rsid w:val="001C302E"/>
    <w:rsid w:val="001C54B3"/>
    <w:rsid w:val="001C5C96"/>
    <w:rsid w:val="001C66AA"/>
    <w:rsid w:val="001C7322"/>
    <w:rsid w:val="001D02C2"/>
    <w:rsid w:val="001D03D7"/>
    <w:rsid w:val="001D04A1"/>
    <w:rsid w:val="001D13F5"/>
    <w:rsid w:val="001D1A91"/>
    <w:rsid w:val="001D1F9D"/>
    <w:rsid w:val="001D26C7"/>
    <w:rsid w:val="001D5E72"/>
    <w:rsid w:val="001D7C1E"/>
    <w:rsid w:val="001D7DBE"/>
    <w:rsid w:val="001E2F65"/>
    <w:rsid w:val="001E4C53"/>
    <w:rsid w:val="001E674C"/>
    <w:rsid w:val="001E67AD"/>
    <w:rsid w:val="001F0012"/>
    <w:rsid w:val="001F04F9"/>
    <w:rsid w:val="001F0C1D"/>
    <w:rsid w:val="001F1132"/>
    <w:rsid w:val="001F168B"/>
    <w:rsid w:val="001F1C24"/>
    <w:rsid w:val="001F2513"/>
    <w:rsid w:val="001F2DAD"/>
    <w:rsid w:val="001F55DF"/>
    <w:rsid w:val="001F6D59"/>
    <w:rsid w:val="001F7F82"/>
    <w:rsid w:val="00200328"/>
    <w:rsid w:val="00203852"/>
    <w:rsid w:val="00203F71"/>
    <w:rsid w:val="00204C29"/>
    <w:rsid w:val="00205811"/>
    <w:rsid w:val="00205980"/>
    <w:rsid w:val="002061A9"/>
    <w:rsid w:val="00206FF5"/>
    <w:rsid w:val="002075E9"/>
    <w:rsid w:val="0021106A"/>
    <w:rsid w:val="002124DC"/>
    <w:rsid w:val="002139CD"/>
    <w:rsid w:val="0021540E"/>
    <w:rsid w:val="002158FE"/>
    <w:rsid w:val="00215A11"/>
    <w:rsid w:val="00216C99"/>
    <w:rsid w:val="00217C8C"/>
    <w:rsid w:val="002206B8"/>
    <w:rsid w:val="0022201B"/>
    <w:rsid w:val="002221BA"/>
    <w:rsid w:val="00222473"/>
    <w:rsid w:val="0023018E"/>
    <w:rsid w:val="00232AB1"/>
    <w:rsid w:val="00233B64"/>
    <w:rsid w:val="00233D56"/>
    <w:rsid w:val="002347A2"/>
    <w:rsid w:val="00234C52"/>
    <w:rsid w:val="00234DD8"/>
    <w:rsid w:val="002351F2"/>
    <w:rsid w:val="00235C9A"/>
    <w:rsid w:val="002404D7"/>
    <w:rsid w:val="00241D43"/>
    <w:rsid w:val="00245595"/>
    <w:rsid w:val="00245EC7"/>
    <w:rsid w:val="00246D97"/>
    <w:rsid w:val="00247277"/>
    <w:rsid w:val="00247926"/>
    <w:rsid w:val="0025009D"/>
    <w:rsid w:val="00251005"/>
    <w:rsid w:val="00251DA6"/>
    <w:rsid w:val="0025270B"/>
    <w:rsid w:val="002558CE"/>
    <w:rsid w:val="00255AE8"/>
    <w:rsid w:val="00255B0B"/>
    <w:rsid w:val="00255F72"/>
    <w:rsid w:val="00261CC0"/>
    <w:rsid w:val="0026539A"/>
    <w:rsid w:val="00265BAA"/>
    <w:rsid w:val="00266B46"/>
    <w:rsid w:val="002675F0"/>
    <w:rsid w:val="002711F3"/>
    <w:rsid w:val="002714DE"/>
    <w:rsid w:val="00273FF7"/>
    <w:rsid w:val="00274D2E"/>
    <w:rsid w:val="002753CE"/>
    <w:rsid w:val="002758FC"/>
    <w:rsid w:val="00275C59"/>
    <w:rsid w:val="00276EE4"/>
    <w:rsid w:val="0027749C"/>
    <w:rsid w:val="00277DB2"/>
    <w:rsid w:val="00280E10"/>
    <w:rsid w:val="00280FE7"/>
    <w:rsid w:val="00281E7C"/>
    <w:rsid w:val="00282984"/>
    <w:rsid w:val="00282B12"/>
    <w:rsid w:val="002840E5"/>
    <w:rsid w:val="00284572"/>
    <w:rsid w:val="0028457E"/>
    <w:rsid w:val="00284928"/>
    <w:rsid w:val="00285078"/>
    <w:rsid w:val="00285167"/>
    <w:rsid w:val="002854B1"/>
    <w:rsid w:val="00285679"/>
    <w:rsid w:val="00286329"/>
    <w:rsid w:val="002866ED"/>
    <w:rsid w:val="00287B01"/>
    <w:rsid w:val="0029054B"/>
    <w:rsid w:val="002907FD"/>
    <w:rsid w:val="00291D59"/>
    <w:rsid w:val="00293798"/>
    <w:rsid w:val="00294126"/>
    <w:rsid w:val="00294D34"/>
    <w:rsid w:val="00294DCD"/>
    <w:rsid w:val="00297222"/>
    <w:rsid w:val="002A1726"/>
    <w:rsid w:val="002A1D4B"/>
    <w:rsid w:val="002A50DA"/>
    <w:rsid w:val="002A603C"/>
    <w:rsid w:val="002A769C"/>
    <w:rsid w:val="002A79F8"/>
    <w:rsid w:val="002A7A2F"/>
    <w:rsid w:val="002A7E93"/>
    <w:rsid w:val="002B193A"/>
    <w:rsid w:val="002B1D7E"/>
    <w:rsid w:val="002B252A"/>
    <w:rsid w:val="002B5467"/>
    <w:rsid w:val="002B6339"/>
    <w:rsid w:val="002B6DF9"/>
    <w:rsid w:val="002B70E5"/>
    <w:rsid w:val="002C0C4F"/>
    <w:rsid w:val="002C2F95"/>
    <w:rsid w:val="002C4604"/>
    <w:rsid w:val="002C4C0C"/>
    <w:rsid w:val="002C6A2D"/>
    <w:rsid w:val="002C6B80"/>
    <w:rsid w:val="002C7B3F"/>
    <w:rsid w:val="002D0940"/>
    <w:rsid w:val="002D1D3F"/>
    <w:rsid w:val="002D1E25"/>
    <w:rsid w:val="002D2E22"/>
    <w:rsid w:val="002D37EB"/>
    <w:rsid w:val="002D3BC5"/>
    <w:rsid w:val="002D4428"/>
    <w:rsid w:val="002D4678"/>
    <w:rsid w:val="002D5BCC"/>
    <w:rsid w:val="002D6F6F"/>
    <w:rsid w:val="002D7395"/>
    <w:rsid w:val="002D7792"/>
    <w:rsid w:val="002E00EE"/>
    <w:rsid w:val="002E07CC"/>
    <w:rsid w:val="002E210D"/>
    <w:rsid w:val="002E277A"/>
    <w:rsid w:val="002E36CF"/>
    <w:rsid w:val="002E389B"/>
    <w:rsid w:val="002E403F"/>
    <w:rsid w:val="002E4080"/>
    <w:rsid w:val="002E5CF2"/>
    <w:rsid w:val="002E7F40"/>
    <w:rsid w:val="002F0900"/>
    <w:rsid w:val="002F3960"/>
    <w:rsid w:val="002F4052"/>
    <w:rsid w:val="002F45A5"/>
    <w:rsid w:val="002F6571"/>
    <w:rsid w:val="002F6F2B"/>
    <w:rsid w:val="002F7647"/>
    <w:rsid w:val="00302805"/>
    <w:rsid w:val="00305920"/>
    <w:rsid w:val="003061E9"/>
    <w:rsid w:val="003070DF"/>
    <w:rsid w:val="003102F2"/>
    <w:rsid w:val="00310E58"/>
    <w:rsid w:val="00311230"/>
    <w:rsid w:val="0031268C"/>
    <w:rsid w:val="00312E65"/>
    <w:rsid w:val="003132F5"/>
    <w:rsid w:val="00313D73"/>
    <w:rsid w:val="003149B9"/>
    <w:rsid w:val="00314EDE"/>
    <w:rsid w:val="00315011"/>
    <w:rsid w:val="00315C57"/>
    <w:rsid w:val="003167D4"/>
    <w:rsid w:val="003172DC"/>
    <w:rsid w:val="003175F0"/>
    <w:rsid w:val="003177E4"/>
    <w:rsid w:val="00317D99"/>
    <w:rsid w:val="00322717"/>
    <w:rsid w:val="003228F5"/>
    <w:rsid w:val="00322C1C"/>
    <w:rsid w:val="0032353F"/>
    <w:rsid w:val="00323B17"/>
    <w:rsid w:val="00324FAE"/>
    <w:rsid w:val="003255A0"/>
    <w:rsid w:val="003266B5"/>
    <w:rsid w:val="00326C69"/>
    <w:rsid w:val="0033027C"/>
    <w:rsid w:val="00331C00"/>
    <w:rsid w:val="00331D89"/>
    <w:rsid w:val="00331D8F"/>
    <w:rsid w:val="00332C66"/>
    <w:rsid w:val="003343B9"/>
    <w:rsid w:val="00335709"/>
    <w:rsid w:val="003378AE"/>
    <w:rsid w:val="00340356"/>
    <w:rsid w:val="0034052F"/>
    <w:rsid w:val="00340838"/>
    <w:rsid w:val="00341CC5"/>
    <w:rsid w:val="0034305A"/>
    <w:rsid w:val="00343A0D"/>
    <w:rsid w:val="00343ECF"/>
    <w:rsid w:val="0034417E"/>
    <w:rsid w:val="00344939"/>
    <w:rsid w:val="00344FFE"/>
    <w:rsid w:val="0034584C"/>
    <w:rsid w:val="00345DDF"/>
    <w:rsid w:val="00345FF6"/>
    <w:rsid w:val="003473BA"/>
    <w:rsid w:val="0034751F"/>
    <w:rsid w:val="00347CE0"/>
    <w:rsid w:val="0035025E"/>
    <w:rsid w:val="00350942"/>
    <w:rsid w:val="00352E82"/>
    <w:rsid w:val="00353AD5"/>
    <w:rsid w:val="0035462D"/>
    <w:rsid w:val="00354868"/>
    <w:rsid w:val="00355AAB"/>
    <w:rsid w:val="00357A83"/>
    <w:rsid w:val="00357CEC"/>
    <w:rsid w:val="00360517"/>
    <w:rsid w:val="00360790"/>
    <w:rsid w:val="00360AA9"/>
    <w:rsid w:val="00361696"/>
    <w:rsid w:val="003640D5"/>
    <w:rsid w:val="0036418C"/>
    <w:rsid w:val="0036481F"/>
    <w:rsid w:val="00366EFA"/>
    <w:rsid w:val="00371382"/>
    <w:rsid w:val="00371AF5"/>
    <w:rsid w:val="00372638"/>
    <w:rsid w:val="00373345"/>
    <w:rsid w:val="00373475"/>
    <w:rsid w:val="00373592"/>
    <w:rsid w:val="0037554F"/>
    <w:rsid w:val="00375555"/>
    <w:rsid w:val="00375FB8"/>
    <w:rsid w:val="0037610B"/>
    <w:rsid w:val="003765B8"/>
    <w:rsid w:val="003765C2"/>
    <w:rsid w:val="00376CD7"/>
    <w:rsid w:val="00377199"/>
    <w:rsid w:val="003801F7"/>
    <w:rsid w:val="00380718"/>
    <w:rsid w:val="00381601"/>
    <w:rsid w:val="003819B3"/>
    <w:rsid w:val="003823AC"/>
    <w:rsid w:val="00383106"/>
    <w:rsid w:val="0038340B"/>
    <w:rsid w:val="00383BAA"/>
    <w:rsid w:val="00384260"/>
    <w:rsid w:val="00385DD2"/>
    <w:rsid w:val="0038687C"/>
    <w:rsid w:val="00387858"/>
    <w:rsid w:val="003879EA"/>
    <w:rsid w:val="00391760"/>
    <w:rsid w:val="00391C5D"/>
    <w:rsid w:val="00391CB5"/>
    <w:rsid w:val="003920DF"/>
    <w:rsid w:val="00396919"/>
    <w:rsid w:val="003A0483"/>
    <w:rsid w:val="003A07B8"/>
    <w:rsid w:val="003A086F"/>
    <w:rsid w:val="003A24F0"/>
    <w:rsid w:val="003A2E7E"/>
    <w:rsid w:val="003A3481"/>
    <w:rsid w:val="003A35A8"/>
    <w:rsid w:val="003A4404"/>
    <w:rsid w:val="003A4A28"/>
    <w:rsid w:val="003A4E42"/>
    <w:rsid w:val="003A5390"/>
    <w:rsid w:val="003A5B1B"/>
    <w:rsid w:val="003A5FE3"/>
    <w:rsid w:val="003A6147"/>
    <w:rsid w:val="003B076D"/>
    <w:rsid w:val="003B0D81"/>
    <w:rsid w:val="003B208F"/>
    <w:rsid w:val="003B2FED"/>
    <w:rsid w:val="003B3719"/>
    <w:rsid w:val="003B4936"/>
    <w:rsid w:val="003B4A2F"/>
    <w:rsid w:val="003B5BAD"/>
    <w:rsid w:val="003B6271"/>
    <w:rsid w:val="003B6566"/>
    <w:rsid w:val="003B7075"/>
    <w:rsid w:val="003B75B4"/>
    <w:rsid w:val="003C01C7"/>
    <w:rsid w:val="003C0C07"/>
    <w:rsid w:val="003C12B6"/>
    <w:rsid w:val="003C198E"/>
    <w:rsid w:val="003C3971"/>
    <w:rsid w:val="003C44D9"/>
    <w:rsid w:val="003C458E"/>
    <w:rsid w:val="003C7B9C"/>
    <w:rsid w:val="003D04B5"/>
    <w:rsid w:val="003D0C71"/>
    <w:rsid w:val="003D2CBF"/>
    <w:rsid w:val="003D4036"/>
    <w:rsid w:val="003D4E29"/>
    <w:rsid w:val="003D5049"/>
    <w:rsid w:val="003D608B"/>
    <w:rsid w:val="003D649C"/>
    <w:rsid w:val="003D6B88"/>
    <w:rsid w:val="003D70BF"/>
    <w:rsid w:val="003D7A11"/>
    <w:rsid w:val="003D7ACA"/>
    <w:rsid w:val="003D7EFE"/>
    <w:rsid w:val="003E0648"/>
    <w:rsid w:val="003E093A"/>
    <w:rsid w:val="003E1824"/>
    <w:rsid w:val="003E1C53"/>
    <w:rsid w:val="003E21BC"/>
    <w:rsid w:val="003E390C"/>
    <w:rsid w:val="003E5B1D"/>
    <w:rsid w:val="003E64D1"/>
    <w:rsid w:val="003E6553"/>
    <w:rsid w:val="003E6B92"/>
    <w:rsid w:val="003E7753"/>
    <w:rsid w:val="003E7E59"/>
    <w:rsid w:val="003F019F"/>
    <w:rsid w:val="003F0947"/>
    <w:rsid w:val="003F1853"/>
    <w:rsid w:val="003F1D5B"/>
    <w:rsid w:val="003F4CC8"/>
    <w:rsid w:val="003F4D44"/>
    <w:rsid w:val="003F6264"/>
    <w:rsid w:val="003F735E"/>
    <w:rsid w:val="004001B4"/>
    <w:rsid w:val="00400FB7"/>
    <w:rsid w:val="00403DDB"/>
    <w:rsid w:val="00403EE3"/>
    <w:rsid w:val="00404014"/>
    <w:rsid w:val="004040C3"/>
    <w:rsid w:val="00404708"/>
    <w:rsid w:val="004050EA"/>
    <w:rsid w:val="004059B2"/>
    <w:rsid w:val="0040629F"/>
    <w:rsid w:val="00406750"/>
    <w:rsid w:val="00406E67"/>
    <w:rsid w:val="004074C0"/>
    <w:rsid w:val="00410053"/>
    <w:rsid w:val="004100A2"/>
    <w:rsid w:val="004116EB"/>
    <w:rsid w:val="00413DC0"/>
    <w:rsid w:val="00414F61"/>
    <w:rsid w:val="0041699A"/>
    <w:rsid w:val="00420742"/>
    <w:rsid w:val="00421682"/>
    <w:rsid w:val="00423334"/>
    <w:rsid w:val="0042418E"/>
    <w:rsid w:val="00424206"/>
    <w:rsid w:val="00424296"/>
    <w:rsid w:val="00424339"/>
    <w:rsid w:val="00424791"/>
    <w:rsid w:val="004252BE"/>
    <w:rsid w:val="0043171B"/>
    <w:rsid w:val="004318CB"/>
    <w:rsid w:val="00432379"/>
    <w:rsid w:val="00433797"/>
    <w:rsid w:val="00433FF6"/>
    <w:rsid w:val="00434540"/>
    <w:rsid w:val="004345EC"/>
    <w:rsid w:val="00434E69"/>
    <w:rsid w:val="0043541E"/>
    <w:rsid w:val="0043690E"/>
    <w:rsid w:val="00436B3D"/>
    <w:rsid w:val="00440234"/>
    <w:rsid w:val="004412F3"/>
    <w:rsid w:val="00441D71"/>
    <w:rsid w:val="004424EE"/>
    <w:rsid w:val="004424F4"/>
    <w:rsid w:val="00442ACD"/>
    <w:rsid w:val="00443070"/>
    <w:rsid w:val="00443B1F"/>
    <w:rsid w:val="00444B82"/>
    <w:rsid w:val="00445ED0"/>
    <w:rsid w:val="00447429"/>
    <w:rsid w:val="004509C1"/>
    <w:rsid w:val="00450B2E"/>
    <w:rsid w:val="00451091"/>
    <w:rsid w:val="0045165B"/>
    <w:rsid w:val="00452727"/>
    <w:rsid w:val="00455715"/>
    <w:rsid w:val="0045579F"/>
    <w:rsid w:val="00456CF5"/>
    <w:rsid w:val="00456D2C"/>
    <w:rsid w:val="00457141"/>
    <w:rsid w:val="00460045"/>
    <w:rsid w:val="004605B0"/>
    <w:rsid w:val="00462DAD"/>
    <w:rsid w:val="004634D0"/>
    <w:rsid w:val="004640F5"/>
    <w:rsid w:val="00465B61"/>
    <w:rsid w:val="00467FFC"/>
    <w:rsid w:val="00470270"/>
    <w:rsid w:val="0047076F"/>
    <w:rsid w:val="00470FBC"/>
    <w:rsid w:val="00471049"/>
    <w:rsid w:val="0047139B"/>
    <w:rsid w:val="00471735"/>
    <w:rsid w:val="00471DAE"/>
    <w:rsid w:val="00472499"/>
    <w:rsid w:val="00475923"/>
    <w:rsid w:val="004769BD"/>
    <w:rsid w:val="00477FCB"/>
    <w:rsid w:val="00481264"/>
    <w:rsid w:val="004826A9"/>
    <w:rsid w:val="00482AD8"/>
    <w:rsid w:val="004837BD"/>
    <w:rsid w:val="004839C6"/>
    <w:rsid w:val="00483C8B"/>
    <w:rsid w:val="00484657"/>
    <w:rsid w:val="00484DEE"/>
    <w:rsid w:val="00485D56"/>
    <w:rsid w:val="00485FF7"/>
    <w:rsid w:val="0048693C"/>
    <w:rsid w:val="00487194"/>
    <w:rsid w:val="0048761C"/>
    <w:rsid w:val="00492B0C"/>
    <w:rsid w:val="00492D20"/>
    <w:rsid w:val="00494571"/>
    <w:rsid w:val="00495AE6"/>
    <w:rsid w:val="00496011"/>
    <w:rsid w:val="00496ACE"/>
    <w:rsid w:val="00496C45"/>
    <w:rsid w:val="00496F4C"/>
    <w:rsid w:val="00497C12"/>
    <w:rsid w:val="004A009B"/>
    <w:rsid w:val="004A21EB"/>
    <w:rsid w:val="004A22C7"/>
    <w:rsid w:val="004A33F5"/>
    <w:rsid w:val="004A3B47"/>
    <w:rsid w:val="004A3FB0"/>
    <w:rsid w:val="004A67E0"/>
    <w:rsid w:val="004B1311"/>
    <w:rsid w:val="004B2839"/>
    <w:rsid w:val="004B2E91"/>
    <w:rsid w:val="004B3610"/>
    <w:rsid w:val="004B3DF9"/>
    <w:rsid w:val="004B40A3"/>
    <w:rsid w:val="004B6798"/>
    <w:rsid w:val="004B7258"/>
    <w:rsid w:val="004B7AF5"/>
    <w:rsid w:val="004C1601"/>
    <w:rsid w:val="004C1B4D"/>
    <w:rsid w:val="004C1CBF"/>
    <w:rsid w:val="004C2495"/>
    <w:rsid w:val="004C29E1"/>
    <w:rsid w:val="004C29E4"/>
    <w:rsid w:val="004C3099"/>
    <w:rsid w:val="004C3AF8"/>
    <w:rsid w:val="004C5414"/>
    <w:rsid w:val="004C5BBF"/>
    <w:rsid w:val="004C5BDF"/>
    <w:rsid w:val="004C6DAC"/>
    <w:rsid w:val="004C6E30"/>
    <w:rsid w:val="004C790A"/>
    <w:rsid w:val="004C799B"/>
    <w:rsid w:val="004C7B37"/>
    <w:rsid w:val="004C7CDB"/>
    <w:rsid w:val="004D3578"/>
    <w:rsid w:val="004D3827"/>
    <w:rsid w:val="004D4338"/>
    <w:rsid w:val="004D59D1"/>
    <w:rsid w:val="004D6678"/>
    <w:rsid w:val="004D7D06"/>
    <w:rsid w:val="004E0736"/>
    <w:rsid w:val="004E0D49"/>
    <w:rsid w:val="004E16A8"/>
    <w:rsid w:val="004E17C7"/>
    <w:rsid w:val="004E206C"/>
    <w:rsid w:val="004E213A"/>
    <w:rsid w:val="004E2A76"/>
    <w:rsid w:val="004E2D77"/>
    <w:rsid w:val="004E2ECD"/>
    <w:rsid w:val="004E6ABB"/>
    <w:rsid w:val="004E6D0A"/>
    <w:rsid w:val="004E7FD6"/>
    <w:rsid w:val="004F0988"/>
    <w:rsid w:val="004F178B"/>
    <w:rsid w:val="004F24E4"/>
    <w:rsid w:val="004F29F1"/>
    <w:rsid w:val="004F3340"/>
    <w:rsid w:val="004F38B7"/>
    <w:rsid w:val="004F3E3D"/>
    <w:rsid w:val="004F4507"/>
    <w:rsid w:val="004F4C70"/>
    <w:rsid w:val="004F5942"/>
    <w:rsid w:val="004F5DD1"/>
    <w:rsid w:val="004F6574"/>
    <w:rsid w:val="004F7454"/>
    <w:rsid w:val="00500038"/>
    <w:rsid w:val="00500407"/>
    <w:rsid w:val="005017D8"/>
    <w:rsid w:val="00502961"/>
    <w:rsid w:val="0050313F"/>
    <w:rsid w:val="005048DF"/>
    <w:rsid w:val="005069FD"/>
    <w:rsid w:val="00507DA2"/>
    <w:rsid w:val="00511227"/>
    <w:rsid w:val="005117A5"/>
    <w:rsid w:val="00511CE1"/>
    <w:rsid w:val="00512BB3"/>
    <w:rsid w:val="00513FA9"/>
    <w:rsid w:val="005145E4"/>
    <w:rsid w:val="0051539E"/>
    <w:rsid w:val="00516EA3"/>
    <w:rsid w:val="00520CF3"/>
    <w:rsid w:val="005220A5"/>
    <w:rsid w:val="005228BF"/>
    <w:rsid w:val="0052340E"/>
    <w:rsid w:val="00525D6C"/>
    <w:rsid w:val="00531474"/>
    <w:rsid w:val="00531FD7"/>
    <w:rsid w:val="005323BD"/>
    <w:rsid w:val="0053388B"/>
    <w:rsid w:val="005345D1"/>
    <w:rsid w:val="00535773"/>
    <w:rsid w:val="00537255"/>
    <w:rsid w:val="005377A4"/>
    <w:rsid w:val="0053790B"/>
    <w:rsid w:val="00537BFA"/>
    <w:rsid w:val="0054128D"/>
    <w:rsid w:val="00542337"/>
    <w:rsid w:val="005435B5"/>
    <w:rsid w:val="00543D9E"/>
    <w:rsid w:val="00543E6C"/>
    <w:rsid w:val="0054422E"/>
    <w:rsid w:val="005455F7"/>
    <w:rsid w:val="00545860"/>
    <w:rsid w:val="00546DF1"/>
    <w:rsid w:val="005513D3"/>
    <w:rsid w:val="00552DD8"/>
    <w:rsid w:val="00553947"/>
    <w:rsid w:val="0055434E"/>
    <w:rsid w:val="00554605"/>
    <w:rsid w:val="00554E84"/>
    <w:rsid w:val="00554FE1"/>
    <w:rsid w:val="00555723"/>
    <w:rsid w:val="0055582A"/>
    <w:rsid w:val="00560943"/>
    <w:rsid w:val="0056230C"/>
    <w:rsid w:val="00563D8A"/>
    <w:rsid w:val="00565087"/>
    <w:rsid w:val="0056547E"/>
    <w:rsid w:val="00565AAF"/>
    <w:rsid w:val="00565F3D"/>
    <w:rsid w:val="005664C0"/>
    <w:rsid w:val="00566F0F"/>
    <w:rsid w:val="00570ED1"/>
    <w:rsid w:val="0057261C"/>
    <w:rsid w:val="0057290E"/>
    <w:rsid w:val="00572E14"/>
    <w:rsid w:val="005742A4"/>
    <w:rsid w:val="005743C8"/>
    <w:rsid w:val="0057554C"/>
    <w:rsid w:val="00576755"/>
    <w:rsid w:val="00577EDD"/>
    <w:rsid w:val="00577FB6"/>
    <w:rsid w:val="00580C3D"/>
    <w:rsid w:val="005810E1"/>
    <w:rsid w:val="00582852"/>
    <w:rsid w:val="00582C3B"/>
    <w:rsid w:val="005837C8"/>
    <w:rsid w:val="005855BF"/>
    <w:rsid w:val="00585D6D"/>
    <w:rsid w:val="00585E08"/>
    <w:rsid w:val="00586161"/>
    <w:rsid w:val="005861FD"/>
    <w:rsid w:val="005862CD"/>
    <w:rsid w:val="00587041"/>
    <w:rsid w:val="00587D12"/>
    <w:rsid w:val="00590380"/>
    <w:rsid w:val="005922F3"/>
    <w:rsid w:val="00593CAE"/>
    <w:rsid w:val="0059436B"/>
    <w:rsid w:val="005966DE"/>
    <w:rsid w:val="005973BE"/>
    <w:rsid w:val="005A063B"/>
    <w:rsid w:val="005A231D"/>
    <w:rsid w:val="005A4164"/>
    <w:rsid w:val="005A43C5"/>
    <w:rsid w:val="005A5986"/>
    <w:rsid w:val="005A5D1C"/>
    <w:rsid w:val="005B0DCA"/>
    <w:rsid w:val="005B1111"/>
    <w:rsid w:val="005B18A8"/>
    <w:rsid w:val="005B1FF5"/>
    <w:rsid w:val="005B294B"/>
    <w:rsid w:val="005B2FAD"/>
    <w:rsid w:val="005B3074"/>
    <w:rsid w:val="005B34C7"/>
    <w:rsid w:val="005B3913"/>
    <w:rsid w:val="005B4803"/>
    <w:rsid w:val="005B4B8E"/>
    <w:rsid w:val="005C07DC"/>
    <w:rsid w:val="005C260D"/>
    <w:rsid w:val="005C3C55"/>
    <w:rsid w:val="005C5712"/>
    <w:rsid w:val="005C5EAF"/>
    <w:rsid w:val="005C626D"/>
    <w:rsid w:val="005C65C5"/>
    <w:rsid w:val="005C68F0"/>
    <w:rsid w:val="005C6D3B"/>
    <w:rsid w:val="005C6DEC"/>
    <w:rsid w:val="005C7AB1"/>
    <w:rsid w:val="005D0294"/>
    <w:rsid w:val="005D0667"/>
    <w:rsid w:val="005D1B39"/>
    <w:rsid w:val="005D2E01"/>
    <w:rsid w:val="005D32A3"/>
    <w:rsid w:val="005D4815"/>
    <w:rsid w:val="005D4D97"/>
    <w:rsid w:val="005D5AE3"/>
    <w:rsid w:val="005D5FE0"/>
    <w:rsid w:val="005D6E3E"/>
    <w:rsid w:val="005D7526"/>
    <w:rsid w:val="005E0188"/>
    <w:rsid w:val="005E1B49"/>
    <w:rsid w:val="005E21F8"/>
    <w:rsid w:val="005E40C8"/>
    <w:rsid w:val="005E4D0C"/>
    <w:rsid w:val="005E69AE"/>
    <w:rsid w:val="005E6C7E"/>
    <w:rsid w:val="005E6FF5"/>
    <w:rsid w:val="005E7850"/>
    <w:rsid w:val="005F0D93"/>
    <w:rsid w:val="005F2084"/>
    <w:rsid w:val="005F24FB"/>
    <w:rsid w:val="005F2795"/>
    <w:rsid w:val="005F3AB5"/>
    <w:rsid w:val="005F4A06"/>
    <w:rsid w:val="005F5250"/>
    <w:rsid w:val="005F62ED"/>
    <w:rsid w:val="005F6366"/>
    <w:rsid w:val="005F64D0"/>
    <w:rsid w:val="005F6F36"/>
    <w:rsid w:val="005F71A2"/>
    <w:rsid w:val="005F7E2F"/>
    <w:rsid w:val="006002E3"/>
    <w:rsid w:val="006008B9"/>
    <w:rsid w:val="00601D80"/>
    <w:rsid w:val="00602582"/>
    <w:rsid w:val="00602AEA"/>
    <w:rsid w:val="00603331"/>
    <w:rsid w:val="00604EAD"/>
    <w:rsid w:val="006078BE"/>
    <w:rsid w:val="00607D16"/>
    <w:rsid w:val="00607E3C"/>
    <w:rsid w:val="00610107"/>
    <w:rsid w:val="00610E55"/>
    <w:rsid w:val="0061146F"/>
    <w:rsid w:val="006124D7"/>
    <w:rsid w:val="006127E6"/>
    <w:rsid w:val="006136E6"/>
    <w:rsid w:val="00613950"/>
    <w:rsid w:val="00614FDF"/>
    <w:rsid w:val="0061546D"/>
    <w:rsid w:val="006157DF"/>
    <w:rsid w:val="006161E6"/>
    <w:rsid w:val="00617113"/>
    <w:rsid w:val="00617905"/>
    <w:rsid w:val="006208C4"/>
    <w:rsid w:val="0062109D"/>
    <w:rsid w:val="006212AD"/>
    <w:rsid w:val="00623782"/>
    <w:rsid w:val="00623EF5"/>
    <w:rsid w:val="006246A7"/>
    <w:rsid w:val="0062595A"/>
    <w:rsid w:val="00630324"/>
    <w:rsid w:val="0063088B"/>
    <w:rsid w:val="006310C0"/>
    <w:rsid w:val="006319C6"/>
    <w:rsid w:val="0063543D"/>
    <w:rsid w:val="00635754"/>
    <w:rsid w:val="00635BAA"/>
    <w:rsid w:val="00636527"/>
    <w:rsid w:val="00636B11"/>
    <w:rsid w:val="00636CCC"/>
    <w:rsid w:val="00637267"/>
    <w:rsid w:val="00637FE4"/>
    <w:rsid w:val="00640FF6"/>
    <w:rsid w:val="006432CB"/>
    <w:rsid w:val="006433FF"/>
    <w:rsid w:val="00645891"/>
    <w:rsid w:val="00646355"/>
    <w:rsid w:val="00646A2F"/>
    <w:rsid w:val="00646C49"/>
    <w:rsid w:val="00647114"/>
    <w:rsid w:val="00647DB5"/>
    <w:rsid w:val="0065057E"/>
    <w:rsid w:val="0065271E"/>
    <w:rsid w:val="006534B6"/>
    <w:rsid w:val="00653CB4"/>
    <w:rsid w:val="0065577E"/>
    <w:rsid w:val="006600BB"/>
    <w:rsid w:val="00660C7B"/>
    <w:rsid w:val="00660F30"/>
    <w:rsid w:val="0066115B"/>
    <w:rsid w:val="00661381"/>
    <w:rsid w:val="0066246B"/>
    <w:rsid w:val="00665ED8"/>
    <w:rsid w:val="00666853"/>
    <w:rsid w:val="00670259"/>
    <w:rsid w:val="00671396"/>
    <w:rsid w:val="00671F14"/>
    <w:rsid w:val="006730CB"/>
    <w:rsid w:val="0067392E"/>
    <w:rsid w:val="00675958"/>
    <w:rsid w:val="0067679B"/>
    <w:rsid w:val="00677B76"/>
    <w:rsid w:val="0068031C"/>
    <w:rsid w:val="00680F45"/>
    <w:rsid w:val="0068130A"/>
    <w:rsid w:val="00682EE7"/>
    <w:rsid w:val="00683644"/>
    <w:rsid w:val="006840FD"/>
    <w:rsid w:val="0068441B"/>
    <w:rsid w:val="006868CA"/>
    <w:rsid w:val="00687D23"/>
    <w:rsid w:val="00690AF8"/>
    <w:rsid w:val="006924FB"/>
    <w:rsid w:val="0069292B"/>
    <w:rsid w:val="00692BEF"/>
    <w:rsid w:val="00693F39"/>
    <w:rsid w:val="00694D30"/>
    <w:rsid w:val="006954E3"/>
    <w:rsid w:val="0069691B"/>
    <w:rsid w:val="00696C83"/>
    <w:rsid w:val="00696CB8"/>
    <w:rsid w:val="006974B3"/>
    <w:rsid w:val="0069795B"/>
    <w:rsid w:val="006A020F"/>
    <w:rsid w:val="006A0481"/>
    <w:rsid w:val="006A0B79"/>
    <w:rsid w:val="006A1136"/>
    <w:rsid w:val="006A323F"/>
    <w:rsid w:val="006A3E12"/>
    <w:rsid w:val="006A4689"/>
    <w:rsid w:val="006A4A76"/>
    <w:rsid w:val="006A594E"/>
    <w:rsid w:val="006A692B"/>
    <w:rsid w:val="006B20B7"/>
    <w:rsid w:val="006B30D0"/>
    <w:rsid w:val="006B3435"/>
    <w:rsid w:val="006B4574"/>
    <w:rsid w:val="006B4F97"/>
    <w:rsid w:val="006B7F8E"/>
    <w:rsid w:val="006C153E"/>
    <w:rsid w:val="006C1988"/>
    <w:rsid w:val="006C252C"/>
    <w:rsid w:val="006C29A3"/>
    <w:rsid w:val="006C3AEB"/>
    <w:rsid w:val="006C3B46"/>
    <w:rsid w:val="006C3D95"/>
    <w:rsid w:val="006C4308"/>
    <w:rsid w:val="006C59B2"/>
    <w:rsid w:val="006C619B"/>
    <w:rsid w:val="006C6F9C"/>
    <w:rsid w:val="006C7B00"/>
    <w:rsid w:val="006D0467"/>
    <w:rsid w:val="006D1D51"/>
    <w:rsid w:val="006D1D8B"/>
    <w:rsid w:val="006D2201"/>
    <w:rsid w:val="006D3DD3"/>
    <w:rsid w:val="006D7098"/>
    <w:rsid w:val="006D77D7"/>
    <w:rsid w:val="006D7C64"/>
    <w:rsid w:val="006D7FF3"/>
    <w:rsid w:val="006E1889"/>
    <w:rsid w:val="006E439A"/>
    <w:rsid w:val="006E4732"/>
    <w:rsid w:val="006E4E1E"/>
    <w:rsid w:val="006E5023"/>
    <w:rsid w:val="006E5C86"/>
    <w:rsid w:val="006E6191"/>
    <w:rsid w:val="006E7AE4"/>
    <w:rsid w:val="006F1270"/>
    <w:rsid w:val="006F1FC9"/>
    <w:rsid w:val="006F35FD"/>
    <w:rsid w:val="006F37B1"/>
    <w:rsid w:val="006F3DC0"/>
    <w:rsid w:val="006F6768"/>
    <w:rsid w:val="006F7692"/>
    <w:rsid w:val="006F7CE5"/>
    <w:rsid w:val="00701A2E"/>
    <w:rsid w:val="007060C5"/>
    <w:rsid w:val="00710BDD"/>
    <w:rsid w:val="0071147F"/>
    <w:rsid w:val="00713C44"/>
    <w:rsid w:val="007144EC"/>
    <w:rsid w:val="00715646"/>
    <w:rsid w:val="0071576F"/>
    <w:rsid w:val="007160DB"/>
    <w:rsid w:val="007163EC"/>
    <w:rsid w:val="007165C7"/>
    <w:rsid w:val="00716EF6"/>
    <w:rsid w:val="00717676"/>
    <w:rsid w:val="007176E9"/>
    <w:rsid w:val="007207C9"/>
    <w:rsid w:val="007218D4"/>
    <w:rsid w:val="00723101"/>
    <w:rsid w:val="007237B7"/>
    <w:rsid w:val="00724089"/>
    <w:rsid w:val="0072437F"/>
    <w:rsid w:val="007248C0"/>
    <w:rsid w:val="00726205"/>
    <w:rsid w:val="007263B4"/>
    <w:rsid w:val="007266E4"/>
    <w:rsid w:val="00730E94"/>
    <w:rsid w:val="00730EBB"/>
    <w:rsid w:val="00730ED4"/>
    <w:rsid w:val="007320C6"/>
    <w:rsid w:val="007321BC"/>
    <w:rsid w:val="00732A01"/>
    <w:rsid w:val="00732B5C"/>
    <w:rsid w:val="00734A5B"/>
    <w:rsid w:val="007368B0"/>
    <w:rsid w:val="00736975"/>
    <w:rsid w:val="00736D2D"/>
    <w:rsid w:val="0074026F"/>
    <w:rsid w:val="00740932"/>
    <w:rsid w:val="007429F6"/>
    <w:rsid w:val="00744E76"/>
    <w:rsid w:val="0074525F"/>
    <w:rsid w:val="00745E1F"/>
    <w:rsid w:val="00747260"/>
    <w:rsid w:val="00750622"/>
    <w:rsid w:val="00751029"/>
    <w:rsid w:val="00751425"/>
    <w:rsid w:val="00751C9F"/>
    <w:rsid w:val="00752198"/>
    <w:rsid w:val="00753881"/>
    <w:rsid w:val="00753AFD"/>
    <w:rsid w:val="00753B58"/>
    <w:rsid w:val="00753C00"/>
    <w:rsid w:val="00754B32"/>
    <w:rsid w:val="007552EB"/>
    <w:rsid w:val="007558E8"/>
    <w:rsid w:val="00755BCF"/>
    <w:rsid w:val="00755E78"/>
    <w:rsid w:val="00755F51"/>
    <w:rsid w:val="007567DA"/>
    <w:rsid w:val="00756C8C"/>
    <w:rsid w:val="007577B7"/>
    <w:rsid w:val="00760A27"/>
    <w:rsid w:val="00760B53"/>
    <w:rsid w:val="00760E37"/>
    <w:rsid w:val="00760FD3"/>
    <w:rsid w:val="00761D68"/>
    <w:rsid w:val="00761E9C"/>
    <w:rsid w:val="00762CB5"/>
    <w:rsid w:val="00763486"/>
    <w:rsid w:val="00763F11"/>
    <w:rsid w:val="0076560A"/>
    <w:rsid w:val="00765707"/>
    <w:rsid w:val="00765B8E"/>
    <w:rsid w:val="007660BB"/>
    <w:rsid w:val="00766A38"/>
    <w:rsid w:val="00766B0A"/>
    <w:rsid w:val="00767E3C"/>
    <w:rsid w:val="00771457"/>
    <w:rsid w:val="007716FD"/>
    <w:rsid w:val="0077178E"/>
    <w:rsid w:val="00772039"/>
    <w:rsid w:val="007728FC"/>
    <w:rsid w:val="007733E2"/>
    <w:rsid w:val="00773953"/>
    <w:rsid w:val="00774646"/>
    <w:rsid w:val="00774DA4"/>
    <w:rsid w:val="00775AC9"/>
    <w:rsid w:val="00776151"/>
    <w:rsid w:val="007771B2"/>
    <w:rsid w:val="00781C03"/>
    <w:rsid w:val="00781F0F"/>
    <w:rsid w:val="00782A98"/>
    <w:rsid w:val="00782C14"/>
    <w:rsid w:val="007841DA"/>
    <w:rsid w:val="00785BA3"/>
    <w:rsid w:val="00785FDB"/>
    <w:rsid w:val="00787E52"/>
    <w:rsid w:val="007903CF"/>
    <w:rsid w:val="00790EC5"/>
    <w:rsid w:val="0079137B"/>
    <w:rsid w:val="00792B95"/>
    <w:rsid w:val="00792C7A"/>
    <w:rsid w:val="007941A3"/>
    <w:rsid w:val="007942AC"/>
    <w:rsid w:val="00794EB8"/>
    <w:rsid w:val="00795EF5"/>
    <w:rsid w:val="00795FA7"/>
    <w:rsid w:val="0079723F"/>
    <w:rsid w:val="0079753A"/>
    <w:rsid w:val="0079785A"/>
    <w:rsid w:val="007A00D5"/>
    <w:rsid w:val="007A0E1D"/>
    <w:rsid w:val="007A198D"/>
    <w:rsid w:val="007A2793"/>
    <w:rsid w:val="007A348D"/>
    <w:rsid w:val="007A489F"/>
    <w:rsid w:val="007A48C3"/>
    <w:rsid w:val="007A491F"/>
    <w:rsid w:val="007B49A3"/>
    <w:rsid w:val="007B55EF"/>
    <w:rsid w:val="007B57F7"/>
    <w:rsid w:val="007B5E6C"/>
    <w:rsid w:val="007B600E"/>
    <w:rsid w:val="007B6E94"/>
    <w:rsid w:val="007B7408"/>
    <w:rsid w:val="007C03C8"/>
    <w:rsid w:val="007C0FF9"/>
    <w:rsid w:val="007C15B3"/>
    <w:rsid w:val="007C1969"/>
    <w:rsid w:val="007C2409"/>
    <w:rsid w:val="007C26E7"/>
    <w:rsid w:val="007C3D0F"/>
    <w:rsid w:val="007C3F8E"/>
    <w:rsid w:val="007C54DB"/>
    <w:rsid w:val="007C5B26"/>
    <w:rsid w:val="007C640C"/>
    <w:rsid w:val="007C7952"/>
    <w:rsid w:val="007D0028"/>
    <w:rsid w:val="007D0102"/>
    <w:rsid w:val="007D104B"/>
    <w:rsid w:val="007D1EB8"/>
    <w:rsid w:val="007D2967"/>
    <w:rsid w:val="007D2A49"/>
    <w:rsid w:val="007D4173"/>
    <w:rsid w:val="007D70D7"/>
    <w:rsid w:val="007D79D4"/>
    <w:rsid w:val="007E0B4E"/>
    <w:rsid w:val="007E397B"/>
    <w:rsid w:val="007E3B2F"/>
    <w:rsid w:val="007E4750"/>
    <w:rsid w:val="007E5C55"/>
    <w:rsid w:val="007E6170"/>
    <w:rsid w:val="007E7746"/>
    <w:rsid w:val="007F006D"/>
    <w:rsid w:val="007F076F"/>
    <w:rsid w:val="007F0856"/>
    <w:rsid w:val="007F0F4A"/>
    <w:rsid w:val="007F176A"/>
    <w:rsid w:val="007F18BA"/>
    <w:rsid w:val="007F26A6"/>
    <w:rsid w:val="007F3A2A"/>
    <w:rsid w:val="007F3EBE"/>
    <w:rsid w:val="007F449E"/>
    <w:rsid w:val="007F562E"/>
    <w:rsid w:val="007F646D"/>
    <w:rsid w:val="0080095D"/>
    <w:rsid w:val="008028A4"/>
    <w:rsid w:val="00802FA0"/>
    <w:rsid w:val="008036A8"/>
    <w:rsid w:val="008044C2"/>
    <w:rsid w:val="0080473C"/>
    <w:rsid w:val="0080488F"/>
    <w:rsid w:val="008051AC"/>
    <w:rsid w:val="00805D2E"/>
    <w:rsid w:val="008077D0"/>
    <w:rsid w:val="00810C81"/>
    <w:rsid w:val="00811D3B"/>
    <w:rsid w:val="00812481"/>
    <w:rsid w:val="008130D9"/>
    <w:rsid w:val="008172FB"/>
    <w:rsid w:val="0081735D"/>
    <w:rsid w:val="00820A48"/>
    <w:rsid w:val="00820B25"/>
    <w:rsid w:val="00822406"/>
    <w:rsid w:val="00822B4D"/>
    <w:rsid w:val="00823651"/>
    <w:rsid w:val="00824F90"/>
    <w:rsid w:val="00826BED"/>
    <w:rsid w:val="00826D83"/>
    <w:rsid w:val="00827DC7"/>
    <w:rsid w:val="00830747"/>
    <w:rsid w:val="00831814"/>
    <w:rsid w:val="0083484D"/>
    <w:rsid w:val="00834C99"/>
    <w:rsid w:val="0083535C"/>
    <w:rsid w:val="0083542B"/>
    <w:rsid w:val="00835C5C"/>
    <w:rsid w:val="00835E07"/>
    <w:rsid w:val="00836588"/>
    <w:rsid w:val="00837219"/>
    <w:rsid w:val="0083737D"/>
    <w:rsid w:val="00837F4C"/>
    <w:rsid w:val="00837FDF"/>
    <w:rsid w:val="00841B46"/>
    <w:rsid w:val="00841CB2"/>
    <w:rsid w:val="00841DCF"/>
    <w:rsid w:val="008424AF"/>
    <w:rsid w:val="008431EA"/>
    <w:rsid w:val="00843617"/>
    <w:rsid w:val="0084364D"/>
    <w:rsid w:val="00845FB0"/>
    <w:rsid w:val="008462C1"/>
    <w:rsid w:val="00846AB4"/>
    <w:rsid w:val="00850ABD"/>
    <w:rsid w:val="00850B98"/>
    <w:rsid w:val="00851C96"/>
    <w:rsid w:val="00851F91"/>
    <w:rsid w:val="0085228F"/>
    <w:rsid w:val="00856098"/>
    <w:rsid w:val="00857177"/>
    <w:rsid w:val="00860D81"/>
    <w:rsid w:val="00861AD4"/>
    <w:rsid w:val="00861FB2"/>
    <w:rsid w:val="00864223"/>
    <w:rsid w:val="0086500E"/>
    <w:rsid w:val="0086586C"/>
    <w:rsid w:val="008661ED"/>
    <w:rsid w:val="00866762"/>
    <w:rsid w:val="00870180"/>
    <w:rsid w:val="008724BE"/>
    <w:rsid w:val="008725D2"/>
    <w:rsid w:val="0087548F"/>
    <w:rsid w:val="00875DC8"/>
    <w:rsid w:val="00876123"/>
    <w:rsid w:val="008768CA"/>
    <w:rsid w:val="00876946"/>
    <w:rsid w:val="00877887"/>
    <w:rsid w:val="00877CF1"/>
    <w:rsid w:val="0088151F"/>
    <w:rsid w:val="00882E3E"/>
    <w:rsid w:val="00883816"/>
    <w:rsid w:val="00884825"/>
    <w:rsid w:val="00884956"/>
    <w:rsid w:val="00891185"/>
    <w:rsid w:val="00891647"/>
    <w:rsid w:val="00891659"/>
    <w:rsid w:val="00891AEE"/>
    <w:rsid w:val="00892B17"/>
    <w:rsid w:val="00895E89"/>
    <w:rsid w:val="00896A38"/>
    <w:rsid w:val="008972A6"/>
    <w:rsid w:val="008974F7"/>
    <w:rsid w:val="008A093A"/>
    <w:rsid w:val="008A41C3"/>
    <w:rsid w:val="008A4747"/>
    <w:rsid w:val="008A4D26"/>
    <w:rsid w:val="008A542D"/>
    <w:rsid w:val="008A67D3"/>
    <w:rsid w:val="008A6E42"/>
    <w:rsid w:val="008A7036"/>
    <w:rsid w:val="008B0374"/>
    <w:rsid w:val="008B0B97"/>
    <w:rsid w:val="008B1BC5"/>
    <w:rsid w:val="008B1C26"/>
    <w:rsid w:val="008B2A85"/>
    <w:rsid w:val="008B39B0"/>
    <w:rsid w:val="008B3F5A"/>
    <w:rsid w:val="008B5487"/>
    <w:rsid w:val="008B70EC"/>
    <w:rsid w:val="008C0003"/>
    <w:rsid w:val="008C06C2"/>
    <w:rsid w:val="008C07CB"/>
    <w:rsid w:val="008C09D0"/>
    <w:rsid w:val="008C0C12"/>
    <w:rsid w:val="008C2A97"/>
    <w:rsid w:val="008C2EA9"/>
    <w:rsid w:val="008C384C"/>
    <w:rsid w:val="008C4072"/>
    <w:rsid w:val="008C43D4"/>
    <w:rsid w:val="008C45AE"/>
    <w:rsid w:val="008C480F"/>
    <w:rsid w:val="008C5303"/>
    <w:rsid w:val="008C5C44"/>
    <w:rsid w:val="008C65DB"/>
    <w:rsid w:val="008C730A"/>
    <w:rsid w:val="008C770E"/>
    <w:rsid w:val="008D099C"/>
    <w:rsid w:val="008D1001"/>
    <w:rsid w:val="008D3E44"/>
    <w:rsid w:val="008D4F89"/>
    <w:rsid w:val="008D5AA3"/>
    <w:rsid w:val="008D5C0D"/>
    <w:rsid w:val="008E0561"/>
    <w:rsid w:val="008E0687"/>
    <w:rsid w:val="008E0ED7"/>
    <w:rsid w:val="008E17BA"/>
    <w:rsid w:val="008E20D0"/>
    <w:rsid w:val="008E20E3"/>
    <w:rsid w:val="008E3A09"/>
    <w:rsid w:val="008E4601"/>
    <w:rsid w:val="008E5517"/>
    <w:rsid w:val="008E5803"/>
    <w:rsid w:val="008E597F"/>
    <w:rsid w:val="008E76D0"/>
    <w:rsid w:val="008E7986"/>
    <w:rsid w:val="008E7F78"/>
    <w:rsid w:val="008F2044"/>
    <w:rsid w:val="008F2243"/>
    <w:rsid w:val="008F24B8"/>
    <w:rsid w:val="008F2B3F"/>
    <w:rsid w:val="008F31BF"/>
    <w:rsid w:val="008F3269"/>
    <w:rsid w:val="008F3723"/>
    <w:rsid w:val="008F3F01"/>
    <w:rsid w:val="008F779E"/>
    <w:rsid w:val="008F7A79"/>
    <w:rsid w:val="008F7FE6"/>
    <w:rsid w:val="00901351"/>
    <w:rsid w:val="00901CDD"/>
    <w:rsid w:val="0090271F"/>
    <w:rsid w:val="00902AD4"/>
    <w:rsid w:val="00902E23"/>
    <w:rsid w:val="00903EF6"/>
    <w:rsid w:val="0090496B"/>
    <w:rsid w:val="009049BC"/>
    <w:rsid w:val="00906F32"/>
    <w:rsid w:val="009078E2"/>
    <w:rsid w:val="009113D8"/>
    <w:rsid w:val="009114D7"/>
    <w:rsid w:val="00913169"/>
    <w:rsid w:val="0091348E"/>
    <w:rsid w:val="009138F9"/>
    <w:rsid w:val="00915229"/>
    <w:rsid w:val="009158EB"/>
    <w:rsid w:val="00917CCB"/>
    <w:rsid w:val="00920AF7"/>
    <w:rsid w:val="00920E09"/>
    <w:rsid w:val="00922D89"/>
    <w:rsid w:val="00923E2C"/>
    <w:rsid w:val="0092575C"/>
    <w:rsid w:val="009266A0"/>
    <w:rsid w:val="00926B13"/>
    <w:rsid w:val="00926F6B"/>
    <w:rsid w:val="00927E15"/>
    <w:rsid w:val="00927E95"/>
    <w:rsid w:val="00930345"/>
    <w:rsid w:val="00930E0C"/>
    <w:rsid w:val="0093178B"/>
    <w:rsid w:val="009321A9"/>
    <w:rsid w:val="009321BF"/>
    <w:rsid w:val="00932700"/>
    <w:rsid w:val="00932A40"/>
    <w:rsid w:val="00933523"/>
    <w:rsid w:val="00933641"/>
    <w:rsid w:val="009338EA"/>
    <w:rsid w:val="00935CB9"/>
    <w:rsid w:val="009364D2"/>
    <w:rsid w:val="00936662"/>
    <w:rsid w:val="00936F86"/>
    <w:rsid w:val="00940D43"/>
    <w:rsid w:val="0094240E"/>
    <w:rsid w:val="009427C3"/>
    <w:rsid w:val="00942EC2"/>
    <w:rsid w:val="00944023"/>
    <w:rsid w:val="009444F3"/>
    <w:rsid w:val="00945B01"/>
    <w:rsid w:val="00947BE2"/>
    <w:rsid w:val="00951542"/>
    <w:rsid w:val="009516F6"/>
    <w:rsid w:val="00952BA0"/>
    <w:rsid w:val="00954533"/>
    <w:rsid w:val="00954EF4"/>
    <w:rsid w:val="0095603D"/>
    <w:rsid w:val="00956FF2"/>
    <w:rsid w:val="009572B5"/>
    <w:rsid w:val="0095737D"/>
    <w:rsid w:val="00957DE8"/>
    <w:rsid w:val="00957F31"/>
    <w:rsid w:val="00960190"/>
    <w:rsid w:val="00960911"/>
    <w:rsid w:val="00961692"/>
    <w:rsid w:val="00961A0C"/>
    <w:rsid w:val="009622FD"/>
    <w:rsid w:val="009627F0"/>
    <w:rsid w:val="009633B2"/>
    <w:rsid w:val="0096388D"/>
    <w:rsid w:val="00963AEA"/>
    <w:rsid w:val="0096404A"/>
    <w:rsid w:val="00964DED"/>
    <w:rsid w:val="00965062"/>
    <w:rsid w:val="00965F3A"/>
    <w:rsid w:val="009667F7"/>
    <w:rsid w:val="00967AAD"/>
    <w:rsid w:val="009711A5"/>
    <w:rsid w:val="009714C8"/>
    <w:rsid w:val="00971B55"/>
    <w:rsid w:val="00974075"/>
    <w:rsid w:val="009744B2"/>
    <w:rsid w:val="00974D53"/>
    <w:rsid w:val="009761EF"/>
    <w:rsid w:val="00976D20"/>
    <w:rsid w:val="00977E53"/>
    <w:rsid w:val="00981C17"/>
    <w:rsid w:val="009820F6"/>
    <w:rsid w:val="00982EE9"/>
    <w:rsid w:val="00985382"/>
    <w:rsid w:val="00985862"/>
    <w:rsid w:val="009860B5"/>
    <w:rsid w:val="00986B68"/>
    <w:rsid w:val="00991172"/>
    <w:rsid w:val="00992752"/>
    <w:rsid w:val="0099327F"/>
    <w:rsid w:val="00993BA7"/>
    <w:rsid w:val="00994F73"/>
    <w:rsid w:val="00995334"/>
    <w:rsid w:val="009A0C1F"/>
    <w:rsid w:val="009A2096"/>
    <w:rsid w:val="009A3529"/>
    <w:rsid w:val="009A3B6B"/>
    <w:rsid w:val="009A3C3B"/>
    <w:rsid w:val="009A44FA"/>
    <w:rsid w:val="009A5C5C"/>
    <w:rsid w:val="009A5DB8"/>
    <w:rsid w:val="009B004A"/>
    <w:rsid w:val="009B1828"/>
    <w:rsid w:val="009B37E2"/>
    <w:rsid w:val="009B3C0B"/>
    <w:rsid w:val="009B3C6C"/>
    <w:rsid w:val="009B3C80"/>
    <w:rsid w:val="009B55AC"/>
    <w:rsid w:val="009B56FF"/>
    <w:rsid w:val="009B7575"/>
    <w:rsid w:val="009B7988"/>
    <w:rsid w:val="009C067E"/>
    <w:rsid w:val="009C2C1B"/>
    <w:rsid w:val="009C4134"/>
    <w:rsid w:val="009C5893"/>
    <w:rsid w:val="009D16C4"/>
    <w:rsid w:val="009D246A"/>
    <w:rsid w:val="009D2A05"/>
    <w:rsid w:val="009D2FFA"/>
    <w:rsid w:val="009D5714"/>
    <w:rsid w:val="009D6B92"/>
    <w:rsid w:val="009D79A8"/>
    <w:rsid w:val="009E0C85"/>
    <w:rsid w:val="009E0E33"/>
    <w:rsid w:val="009E25AD"/>
    <w:rsid w:val="009E27D5"/>
    <w:rsid w:val="009E3D80"/>
    <w:rsid w:val="009E695F"/>
    <w:rsid w:val="009E70F6"/>
    <w:rsid w:val="009E74B3"/>
    <w:rsid w:val="009E7750"/>
    <w:rsid w:val="009E7AEA"/>
    <w:rsid w:val="009E7B67"/>
    <w:rsid w:val="009F0566"/>
    <w:rsid w:val="009F1A90"/>
    <w:rsid w:val="009F37B7"/>
    <w:rsid w:val="009F426B"/>
    <w:rsid w:val="009F5890"/>
    <w:rsid w:val="009F5E43"/>
    <w:rsid w:val="009F6903"/>
    <w:rsid w:val="009F77DD"/>
    <w:rsid w:val="00A0013D"/>
    <w:rsid w:val="00A00330"/>
    <w:rsid w:val="00A00D3C"/>
    <w:rsid w:val="00A0272C"/>
    <w:rsid w:val="00A027BC"/>
    <w:rsid w:val="00A02CD8"/>
    <w:rsid w:val="00A10F02"/>
    <w:rsid w:val="00A126E7"/>
    <w:rsid w:val="00A13001"/>
    <w:rsid w:val="00A15BD4"/>
    <w:rsid w:val="00A164B4"/>
    <w:rsid w:val="00A1658F"/>
    <w:rsid w:val="00A200FA"/>
    <w:rsid w:val="00A21458"/>
    <w:rsid w:val="00A2341D"/>
    <w:rsid w:val="00A2361D"/>
    <w:rsid w:val="00A24BF9"/>
    <w:rsid w:val="00A24D8C"/>
    <w:rsid w:val="00A26956"/>
    <w:rsid w:val="00A27A6C"/>
    <w:rsid w:val="00A309A6"/>
    <w:rsid w:val="00A30E83"/>
    <w:rsid w:val="00A31618"/>
    <w:rsid w:val="00A31F00"/>
    <w:rsid w:val="00A332E5"/>
    <w:rsid w:val="00A33B26"/>
    <w:rsid w:val="00A33E6E"/>
    <w:rsid w:val="00A34D87"/>
    <w:rsid w:val="00A35A01"/>
    <w:rsid w:val="00A3624C"/>
    <w:rsid w:val="00A37CB9"/>
    <w:rsid w:val="00A410B2"/>
    <w:rsid w:val="00A45667"/>
    <w:rsid w:val="00A5176B"/>
    <w:rsid w:val="00A52FD8"/>
    <w:rsid w:val="00A5335F"/>
    <w:rsid w:val="00A53724"/>
    <w:rsid w:val="00A54016"/>
    <w:rsid w:val="00A556C1"/>
    <w:rsid w:val="00A55AC0"/>
    <w:rsid w:val="00A56270"/>
    <w:rsid w:val="00A60200"/>
    <w:rsid w:val="00A60AD0"/>
    <w:rsid w:val="00A612EB"/>
    <w:rsid w:val="00A61F0F"/>
    <w:rsid w:val="00A6272D"/>
    <w:rsid w:val="00A63335"/>
    <w:rsid w:val="00A65D22"/>
    <w:rsid w:val="00A65F37"/>
    <w:rsid w:val="00A6670A"/>
    <w:rsid w:val="00A674F2"/>
    <w:rsid w:val="00A70B96"/>
    <w:rsid w:val="00A70D2A"/>
    <w:rsid w:val="00A73129"/>
    <w:rsid w:val="00A7535A"/>
    <w:rsid w:val="00A815F8"/>
    <w:rsid w:val="00A82316"/>
    <w:rsid w:val="00A82346"/>
    <w:rsid w:val="00A824E6"/>
    <w:rsid w:val="00A82E0C"/>
    <w:rsid w:val="00A83793"/>
    <w:rsid w:val="00A84761"/>
    <w:rsid w:val="00A863C0"/>
    <w:rsid w:val="00A86922"/>
    <w:rsid w:val="00A86A42"/>
    <w:rsid w:val="00A875EE"/>
    <w:rsid w:val="00A90266"/>
    <w:rsid w:val="00A90285"/>
    <w:rsid w:val="00A903B9"/>
    <w:rsid w:val="00A90AB9"/>
    <w:rsid w:val="00A91526"/>
    <w:rsid w:val="00A92BA1"/>
    <w:rsid w:val="00A95685"/>
    <w:rsid w:val="00A9596D"/>
    <w:rsid w:val="00AA0BEE"/>
    <w:rsid w:val="00AA14FB"/>
    <w:rsid w:val="00AA1E5C"/>
    <w:rsid w:val="00AA3349"/>
    <w:rsid w:val="00AA3DCE"/>
    <w:rsid w:val="00AA45F2"/>
    <w:rsid w:val="00AA4A4D"/>
    <w:rsid w:val="00AA660F"/>
    <w:rsid w:val="00AA7688"/>
    <w:rsid w:val="00AB011D"/>
    <w:rsid w:val="00AB03AA"/>
    <w:rsid w:val="00AB0E32"/>
    <w:rsid w:val="00AB25CB"/>
    <w:rsid w:val="00AB2D85"/>
    <w:rsid w:val="00AB322D"/>
    <w:rsid w:val="00AB3A36"/>
    <w:rsid w:val="00AB3C77"/>
    <w:rsid w:val="00AB4DAD"/>
    <w:rsid w:val="00AB6DF1"/>
    <w:rsid w:val="00AB6F59"/>
    <w:rsid w:val="00AB7136"/>
    <w:rsid w:val="00AB7B2B"/>
    <w:rsid w:val="00AB7E75"/>
    <w:rsid w:val="00AC1437"/>
    <w:rsid w:val="00AC1798"/>
    <w:rsid w:val="00AC1F24"/>
    <w:rsid w:val="00AC36DE"/>
    <w:rsid w:val="00AC6BC6"/>
    <w:rsid w:val="00AD0326"/>
    <w:rsid w:val="00AD2F7D"/>
    <w:rsid w:val="00AD34F2"/>
    <w:rsid w:val="00AD410F"/>
    <w:rsid w:val="00AD4326"/>
    <w:rsid w:val="00AD4B76"/>
    <w:rsid w:val="00AD4C15"/>
    <w:rsid w:val="00AD4E3B"/>
    <w:rsid w:val="00AD4FBB"/>
    <w:rsid w:val="00AD6A98"/>
    <w:rsid w:val="00AD79BC"/>
    <w:rsid w:val="00AE0062"/>
    <w:rsid w:val="00AE026A"/>
    <w:rsid w:val="00AE05AD"/>
    <w:rsid w:val="00AE237C"/>
    <w:rsid w:val="00AE2CB0"/>
    <w:rsid w:val="00AE3153"/>
    <w:rsid w:val="00AE3797"/>
    <w:rsid w:val="00AE73D4"/>
    <w:rsid w:val="00AE79BB"/>
    <w:rsid w:val="00AF3C40"/>
    <w:rsid w:val="00AF447D"/>
    <w:rsid w:val="00AF4E68"/>
    <w:rsid w:val="00AF5DBD"/>
    <w:rsid w:val="00AF5FDD"/>
    <w:rsid w:val="00AF60B9"/>
    <w:rsid w:val="00AF61C7"/>
    <w:rsid w:val="00AF6853"/>
    <w:rsid w:val="00AF7479"/>
    <w:rsid w:val="00AF796C"/>
    <w:rsid w:val="00B01B3C"/>
    <w:rsid w:val="00B0235A"/>
    <w:rsid w:val="00B024AE"/>
    <w:rsid w:val="00B02C90"/>
    <w:rsid w:val="00B036C2"/>
    <w:rsid w:val="00B03D19"/>
    <w:rsid w:val="00B04114"/>
    <w:rsid w:val="00B04944"/>
    <w:rsid w:val="00B055D4"/>
    <w:rsid w:val="00B10BA3"/>
    <w:rsid w:val="00B1467A"/>
    <w:rsid w:val="00B15449"/>
    <w:rsid w:val="00B1554A"/>
    <w:rsid w:val="00B156FB"/>
    <w:rsid w:val="00B15899"/>
    <w:rsid w:val="00B15983"/>
    <w:rsid w:val="00B15E3F"/>
    <w:rsid w:val="00B16B69"/>
    <w:rsid w:val="00B16E8F"/>
    <w:rsid w:val="00B210AA"/>
    <w:rsid w:val="00B232B9"/>
    <w:rsid w:val="00B2388D"/>
    <w:rsid w:val="00B23FC5"/>
    <w:rsid w:val="00B24DD2"/>
    <w:rsid w:val="00B26627"/>
    <w:rsid w:val="00B303D8"/>
    <w:rsid w:val="00B308A4"/>
    <w:rsid w:val="00B312F2"/>
    <w:rsid w:val="00B31AF8"/>
    <w:rsid w:val="00B3295E"/>
    <w:rsid w:val="00B3313E"/>
    <w:rsid w:val="00B35701"/>
    <w:rsid w:val="00B36F28"/>
    <w:rsid w:val="00B402DF"/>
    <w:rsid w:val="00B40473"/>
    <w:rsid w:val="00B40A30"/>
    <w:rsid w:val="00B4137B"/>
    <w:rsid w:val="00B419C9"/>
    <w:rsid w:val="00B42493"/>
    <w:rsid w:val="00B42610"/>
    <w:rsid w:val="00B4263A"/>
    <w:rsid w:val="00B42DEC"/>
    <w:rsid w:val="00B44A85"/>
    <w:rsid w:val="00B4575D"/>
    <w:rsid w:val="00B4623E"/>
    <w:rsid w:val="00B46476"/>
    <w:rsid w:val="00B46673"/>
    <w:rsid w:val="00B469C3"/>
    <w:rsid w:val="00B5091E"/>
    <w:rsid w:val="00B50C2E"/>
    <w:rsid w:val="00B52D96"/>
    <w:rsid w:val="00B533A4"/>
    <w:rsid w:val="00B534E1"/>
    <w:rsid w:val="00B53E35"/>
    <w:rsid w:val="00B55875"/>
    <w:rsid w:val="00B560D7"/>
    <w:rsid w:val="00B5799A"/>
    <w:rsid w:val="00B57BEC"/>
    <w:rsid w:val="00B60143"/>
    <w:rsid w:val="00B60308"/>
    <w:rsid w:val="00B6040B"/>
    <w:rsid w:val="00B612A5"/>
    <w:rsid w:val="00B6199C"/>
    <w:rsid w:val="00B63EDC"/>
    <w:rsid w:val="00B64332"/>
    <w:rsid w:val="00B648E3"/>
    <w:rsid w:val="00B6667D"/>
    <w:rsid w:val="00B66D9E"/>
    <w:rsid w:val="00B6701A"/>
    <w:rsid w:val="00B67399"/>
    <w:rsid w:val="00B67AD9"/>
    <w:rsid w:val="00B70013"/>
    <w:rsid w:val="00B70DA0"/>
    <w:rsid w:val="00B71790"/>
    <w:rsid w:val="00B71930"/>
    <w:rsid w:val="00B71C32"/>
    <w:rsid w:val="00B736B0"/>
    <w:rsid w:val="00B74C05"/>
    <w:rsid w:val="00B759BF"/>
    <w:rsid w:val="00B77F8A"/>
    <w:rsid w:val="00B80031"/>
    <w:rsid w:val="00B80363"/>
    <w:rsid w:val="00B84888"/>
    <w:rsid w:val="00B85152"/>
    <w:rsid w:val="00B90EE8"/>
    <w:rsid w:val="00B9159B"/>
    <w:rsid w:val="00B917D6"/>
    <w:rsid w:val="00B91A3D"/>
    <w:rsid w:val="00B91D74"/>
    <w:rsid w:val="00B92952"/>
    <w:rsid w:val="00B92E6B"/>
    <w:rsid w:val="00B93086"/>
    <w:rsid w:val="00B93937"/>
    <w:rsid w:val="00B93956"/>
    <w:rsid w:val="00B93D4D"/>
    <w:rsid w:val="00B94827"/>
    <w:rsid w:val="00B9660C"/>
    <w:rsid w:val="00B97442"/>
    <w:rsid w:val="00BA19ED"/>
    <w:rsid w:val="00BA1CB2"/>
    <w:rsid w:val="00BA1F98"/>
    <w:rsid w:val="00BA2EC4"/>
    <w:rsid w:val="00BA300B"/>
    <w:rsid w:val="00BA4B8D"/>
    <w:rsid w:val="00BA6E50"/>
    <w:rsid w:val="00BB1F03"/>
    <w:rsid w:val="00BB34CE"/>
    <w:rsid w:val="00BB3575"/>
    <w:rsid w:val="00BB4783"/>
    <w:rsid w:val="00BB6931"/>
    <w:rsid w:val="00BB6EF4"/>
    <w:rsid w:val="00BB7F89"/>
    <w:rsid w:val="00BC0662"/>
    <w:rsid w:val="00BC0F7D"/>
    <w:rsid w:val="00BC1C56"/>
    <w:rsid w:val="00BC2183"/>
    <w:rsid w:val="00BC2B7D"/>
    <w:rsid w:val="00BC2F89"/>
    <w:rsid w:val="00BC3384"/>
    <w:rsid w:val="00BC371B"/>
    <w:rsid w:val="00BC3CC9"/>
    <w:rsid w:val="00BC43DA"/>
    <w:rsid w:val="00BC4B89"/>
    <w:rsid w:val="00BD0B2C"/>
    <w:rsid w:val="00BD1B60"/>
    <w:rsid w:val="00BD4C22"/>
    <w:rsid w:val="00BD51AD"/>
    <w:rsid w:val="00BD5302"/>
    <w:rsid w:val="00BD58F5"/>
    <w:rsid w:val="00BD5A72"/>
    <w:rsid w:val="00BD6741"/>
    <w:rsid w:val="00BD69F8"/>
    <w:rsid w:val="00BE276B"/>
    <w:rsid w:val="00BE3255"/>
    <w:rsid w:val="00BE357B"/>
    <w:rsid w:val="00BE364B"/>
    <w:rsid w:val="00BE3A48"/>
    <w:rsid w:val="00BE4784"/>
    <w:rsid w:val="00BE654A"/>
    <w:rsid w:val="00BE6B90"/>
    <w:rsid w:val="00BF0253"/>
    <w:rsid w:val="00BF0928"/>
    <w:rsid w:val="00BF09C4"/>
    <w:rsid w:val="00BF128E"/>
    <w:rsid w:val="00BF16AD"/>
    <w:rsid w:val="00BF2201"/>
    <w:rsid w:val="00BF2E77"/>
    <w:rsid w:val="00BF4845"/>
    <w:rsid w:val="00C010ED"/>
    <w:rsid w:val="00C021C8"/>
    <w:rsid w:val="00C038A0"/>
    <w:rsid w:val="00C05098"/>
    <w:rsid w:val="00C051ED"/>
    <w:rsid w:val="00C05253"/>
    <w:rsid w:val="00C05604"/>
    <w:rsid w:val="00C05C1F"/>
    <w:rsid w:val="00C05F8C"/>
    <w:rsid w:val="00C067F8"/>
    <w:rsid w:val="00C06AE7"/>
    <w:rsid w:val="00C06F44"/>
    <w:rsid w:val="00C0775E"/>
    <w:rsid w:val="00C07DD1"/>
    <w:rsid w:val="00C13A50"/>
    <w:rsid w:val="00C14519"/>
    <w:rsid w:val="00C1493E"/>
    <w:rsid w:val="00C1496A"/>
    <w:rsid w:val="00C15D2D"/>
    <w:rsid w:val="00C15F1C"/>
    <w:rsid w:val="00C1683D"/>
    <w:rsid w:val="00C20A2D"/>
    <w:rsid w:val="00C23B21"/>
    <w:rsid w:val="00C24607"/>
    <w:rsid w:val="00C272E1"/>
    <w:rsid w:val="00C2745B"/>
    <w:rsid w:val="00C274A0"/>
    <w:rsid w:val="00C32028"/>
    <w:rsid w:val="00C33079"/>
    <w:rsid w:val="00C33286"/>
    <w:rsid w:val="00C35564"/>
    <w:rsid w:val="00C360B6"/>
    <w:rsid w:val="00C36801"/>
    <w:rsid w:val="00C41118"/>
    <w:rsid w:val="00C41338"/>
    <w:rsid w:val="00C41755"/>
    <w:rsid w:val="00C42A76"/>
    <w:rsid w:val="00C44F6E"/>
    <w:rsid w:val="00C44FDB"/>
    <w:rsid w:val="00C45231"/>
    <w:rsid w:val="00C4537F"/>
    <w:rsid w:val="00C453E7"/>
    <w:rsid w:val="00C46AFC"/>
    <w:rsid w:val="00C47F16"/>
    <w:rsid w:val="00C51253"/>
    <w:rsid w:val="00C51923"/>
    <w:rsid w:val="00C52655"/>
    <w:rsid w:val="00C53289"/>
    <w:rsid w:val="00C53EF1"/>
    <w:rsid w:val="00C5443D"/>
    <w:rsid w:val="00C54945"/>
    <w:rsid w:val="00C54B9B"/>
    <w:rsid w:val="00C55A92"/>
    <w:rsid w:val="00C609E5"/>
    <w:rsid w:val="00C61D1C"/>
    <w:rsid w:val="00C61D68"/>
    <w:rsid w:val="00C633AC"/>
    <w:rsid w:val="00C66910"/>
    <w:rsid w:val="00C67F2B"/>
    <w:rsid w:val="00C67FA4"/>
    <w:rsid w:val="00C704D8"/>
    <w:rsid w:val="00C70B0A"/>
    <w:rsid w:val="00C71E17"/>
    <w:rsid w:val="00C72833"/>
    <w:rsid w:val="00C72CC0"/>
    <w:rsid w:val="00C732DC"/>
    <w:rsid w:val="00C73332"/>
    <w:rsid w:val="00C77E88"/>
    <w:rsid w:val="00C80D5C"/>
    <w:rsid w:val="00C80F1D"/>
    <w:rsid w:val="00C81A25"/>
    <w:rsid w:val="00C81FE1"/>
    <w:rsid w:val="00C82B2D"/>
    <w:rsid w:val="00C83D45"/>
    <w:rsid w:val="00C83DBE"/>
    <w:rsid w:val="00C84921"/>
    <w:rsid w:val="00C8502A"/>
    <w:rsid w:val="00C857B6"/>
    <w:rsid w:val="00C90B7F"/>
    <w:rsid w:val="00C91007"/>
    <w:rsid w:val="00C9176F"/>
    <w:rsid w:val="00C927A1"/>
    <w:rsid w:val="00C938FC"/>
    <w:rsid w:val="00C93E8E"/>
    <w:rsid w:val="00C93F40"/>
    <w:rsid w:val="00C9406B"/>
    <w:rsid w:val="00C956B4"/>
    <w:rsid w:val="00C95E27"/>
    <w:rsid w:val="00C962AC"/>
    <w:rsid w:val="00C965BA"/>
    <w:rsid w:val="00CA19CE"/>
    <w:rsid w:val="00CA3A2F"/>
    <w:rsid w:val="00CA3D0C"/>
    <w:rsid w:val="00CA3F60"/>
    <w:rsid w:val="00CA44A8"/>
    <w:rsid w:val="00CA464A"/>
    <w:rsid w:val="00CA5E8D"/>
    <w:rsid w:val="00CA60A5"/>
    <w:rsid w:val="00CB0D5A"/>
    <w:rsid w:val="00CB2FE4"/>
    <w:rsid w:val="00CB3AB8"/>
    <w:rsid w:val="00CB704E"/>
    <w:rsid w:val="00CC1992"/>
    <w:rsid w:val="00CC390C"/>
    <w:rsid w:val="00CC3EE9"/>
    <w:rsid w:val="00CC49D4"/>
    <w:rsid w:val="00CC4ECA"/>
    <w:rsid w:val="00CD1C49"/>
    <w:rsid w:val="00CD4276"/>
    <w:rsid w:val="00CD62A6"/>
    <w:rsid w:val="00CD703D"/>
    <w:rsid w:val="00CD78CC"/>
    <w:rsid w:val="00CE06A0"/>
    <w:rsid w:val="00CE116D"/>
    <w:rsid w:val="00CE180A"/>
    <w:rsid w:val="00CE196D"/>
    <w:rsid w:val="00CE2674"/>
    <w:rsid w:val="00CE61BF"/>
    <w:rsid w:val="00CE6A95"/>
    <w:rsid w:val="00CE768F"/>
    <w:rsid w:val="00CF092D"/>
    <w:rsid w:val="00CF1CAF"/>
    <w:rsid w:val="00CF20E3"/>
    <w:rsid w:val="00CF2E52"/>
    <w:rsid w:val="00CF2F3C"/>
    <w:rsid w:val="00CF497E"/>
    <w:rsid w:val="00CF57CF"/>
    <w:rsid w:val="00CF6BEB"/>
    <w:rsid w:val="00CF6D1A"/>
    <w:rsid w:val="00D01EDA"/>
    <w:rsid w:val="00D04091"/>
    <w:rsid w:val="00D05790"/>
    <w:rsid w:val="00D10D66"/>
    <w:rsid w:val="00D131EC"/>
    <w:rsid w:val="00D14B99"/>
    <w:rsid w:val="00D151EB"/>
    <w:rsid w:val="00D15BBA"/>
    <w:rsid w:val="00D1629F"/>
    <w:rsid w:val="00D16891"/>
    <w:rsid w:val="00D17446"/>
    <w:rsid w:val="00D20599"/>
    <w:rsid w:val="00D20F7C"/>
    <w:rsid w:val="00D213DE"/>
    <w:rsid w:val="00D21B18"/>
    <w:rsid w:val="00D21BEF"/>
    <w:rsid w:val="00D23274"/>
    <w:rsid w:val="00D23486"/>
    <w:rsid w:val="00D239BF"/>
    <w:rsid w:val="00D257EF"/>
    <w:rsid w:val="00D25A7E"/>
    <w:rsid w:val="00D25DC5"/>
    <w:rsid w:val="00D2657C"/>
    <w:rsid w:val="00D27704"/>
    <w:rsid w:val="00D30560"/>
    <w:rsid w:val="00D309CC"/>
    <w:rsid w:val="00D31F7F"/>
    <w:rsid w:val="00D32260"/>
    <w:rsid w:val="00D348CD"/>
    <w:rsid w:val="00D34B02"/>
    <w:rsid w:val="00D35AF0"/>
    <w:rsid w:val="00D36090"/>
    <w:rsid w:val="00D406BF"/>
    <w:rsid w:val="00D414E1"/>
    <w:rsid w:val="00D41908"/>
    <w:rsid w:val="00D44D0D"/>
    <w:rsid w:val="00D4563E"/>
    <w:rsid w:val="00D463FE"/>
    <w:rsid w:val="00D46431"/>
    <w:rsid w:val="00D464CE"/>
    <w:rsid w:val="00D468B9"/>
    <w:rsid w:val="00D46EDF"/>
    <w:rsid w:val="00D47342"/>
    <w:rsid w:val="00D478E7"/>
    <w:rsid w:val="00D53AA0"/>
    <w:rsid w:val="00D56A52"/>
    <w:rsid w:val="00D578E1"/>
    <w:rsid w:val="00D57972"/>
    <w:rsid w:val="00D62494"/>
    <w:rsid w:val="00D6351A"/>
    <w:rsid w:val="00D656C3"/>
    <w:rsid w:val="00D65F45"/>
    <w:rsid w:val="00D675A9"/>
    <w:rsid w:val="00D67C22"/>
    <w:rsid w:val="00D7085D"/>
    <w:rsid w:val="00D72A23"/>
    <w:rsid w:val="00D72BC6"/>
    <w:rsid w:val="00D7385C"/>
    <w:rsid w:val="00D738D6"/>
    <w:rsid w:val="00D755EB"/>
    <w:rsid w:val="00D76FD3"/>
    <w:rsid w:val="00D7728D"/>
    <w:rsid w:val="00D77655"/>
    <w:rsid w:val="00D77D01"/>
    <w:rsid w:val="00D804A8"/>
    <w:rsid w:val="00D80EA6"/>
    <w:rsid w:val="00D813B1"/>
    <w:rsid w:val="00D81631"/>
    <w:rsid w:val="00D82CF4"/>
    <w:rsid w:val="00D84260"/>
    <w:rsid w:val="00D8473D"/>
    <w:rsid w:val="00D8479E"/>
    <w:rsid w:val="00D8588A"/>
    <w:rsid w:val="00D85902"/>
    <w:rsid w:val="00D87307"/>
    <w:rsid w:val="00D873BE"/>
    <w:rsid w:val="00D87E00"/>
    <w:rsid w:val="00D87F60"/>
    <w:rsid w:val="00D90478"/>
    <w:rsid w:val="00D907F9"/>
    <w:rsid w:val="00D908AC"/>
    <w:rsid w:val="00D90E2F"/>
    <w:rsid w:val="00D9134D"/>
    <w:rsid w:val="00D92EAE"/>
    <w:rsid w:val="00D92EFA"/>
    <w:rsid w:val="00D92FBE"/>
    <w:rsid w:val="00D93120"/>
    <w:rsid w:val="00D947CD"/>
    <w:rsid w:val="00D95890"/>
    <w:rsid w:val="00D958BB"/>
    <w:rsid w:val="00D95BF6"/>
    <w:rsid w:val="00D95CD3"/>
    <w:rsid w:val="00D95E39"/>
    <w:rsid w:val="00D96486"/>
    <w:rsid w:val="00D97382"/>
    <w:rsid w:val="00D97D49"/>
    <w:rsid w:val="00DA023E"/>
    <w:rsid w:val="00DA1372"/>
    <w:rsid w:val="00DA1B7B"/>
    <w:rsid w:val="00DA2B74"/>
    <w:rsid w:val="00DA33A0"/>
    <w:rsid w:val="00DA40E8"/>
    <w:rsid w:val="00DA51E4"/>
    <w:rsid w:val="00DA7141"/>
    <w:rsid w:val="00DA7A03"/>
    <w:rsid w:val="00DB00F0"/>
    <w:rsid w:val="00DB12EC"/>
    <w:rsid w:val="00DB1818"/>
    <w:rsid w:val="00DB2F8C"/>
    <w:rsid w:val="00DB36F5"/>
    <w:rsid w:val="00DB4E8A"/>
    <w:rsid w:val="00DB5E39"/>
    <w:rsid w:val="00DB6A8E"/>
    <w:rsid w:val="00DC01C9"/>
    <w:rsid w:val="00DC309B"/>
    <w:rsid w:val="00DC4DA2"/>
    <w:rsid w:val="00DC5B2C"/>
    <w:rsid w:val="00DC5C2C"/>
    <w:rsid w:val="00DC7F0E"/>
    <w:rsid w:val="00DD013D"/>
    <w:rsid w:val="00DD1591"/>
    <w:rsid w:val="00DD32DA"/>
    <w:rsid w:val="00DD3519"/>
    <w:rsid w:val="00DD4C17"/>
    <w:rsid w:val="00DD4E2C"/>
    <w:rsid w:val="00DD5B05"/>
    <w:rsid w:val="00DD5D25"/>
    <w:rsid w:val="00DD64B0"/>
    <w:rsid w:val="00DD6742"/>
    <w:rsid w:val="00DD72D4"/>
    <w:rsid w:val="00DD7D02"/>
    <w:rsid w:val="00DE5069"/>
    <w:rsid w:val="00DE67C8"/>
    <w:rsid w:val="00DE6B1F"/>
    <w:rsid w:val="00DE6D90"/>
    <w:rsid w:val="00DF044C"/>
    <w:rsid w:val="00DF1E14"/>
    <w:rsid w:val="00DF20B3"/>
    <w:rsid w:val="00DF2B1F"/>
    <w:rsid w:val="00DF371A"/>
    <w:rsid w:val="00DF3855"/>
    <w:rsid w:val="00DF4390"/>
    <w:rsid w:val="00DF5329"/>
    <w:rsid w:val="00DF6114"/>
    <w:rsid w:val="00DF6189"/>
    <w:rsid w:val="00DF62CD"/>
    <w:rsid w:val="00DF6345"/>
    <w:rsid w:val="00DF75D4"/>
    <w:rsid w:val="00DF79B8"/>
    <w:rsid w:val="00E004BB"/>
    <w:rsid w:val="00E0062E"/>
    <w:rsid w:val="00E0124F"/>
    <w:rsid w:val="00E022DB"/>
    <w:rsid w:val="00E033B1"/>
    <w:rsid w:val="00E03895"/>
    <w:rsid w:val="00E043B8"/>
    <w:rsid w:val="00E04F6C"/>
    <w:rsid w:val="00E05A1A"/>
    <w:rsid w:val="00E06ECF"/>
    <w:rsid w:val="00E1008F"/>
    <w:rsid w:val="00E10A3A"/>
    <w:rsid w:val="00E11249"/>
    <w:rsid w:val="00E11EC3"/>
    <w:rsid w:val="00E1233E"/>
    <w:rsid w:val="00E12762"/>
    <w:rsid w:val="00E1331A"/>
    <w:rsid w:val="00E135A4"/>
    <w:rsid w:val="00E13876"/>
    <w:rsid w:val="00E147CF"/>
    <w:rsid w:val="00E16430"/>
    <w:rsid w:val="00E16509"/>
    <w:rsid w:val="00E168E8"/>
    <w:rsid w:val="00E16ABD"/>
    <w:rsid w:val="00E17D5F"/>
    <w:rsid w:val="00E2397C"/>
    <w:rsid w:val="00E26953"/>
    <w:rsid w:val="00E27694"/>
    <w:rsid w:val="00E30AB0"/>
    <w:rsid w:val="00E31998"/>
    <w:rsid w:val="00E32845"/>
    <w:rsid w:val="00E335E1"/>
    <w:rsid w:val="00E341F7"/>
    <w:rsid w:val="00E34C44"/>
    <w:rsid w:val="00E35994"/>
    <w:rsid w:val="00E35E10"/>
    <w:rsid w:val="00E35E30"/>
    <w:rsid w:val="00E3725E"/>
    <w:rsid w:val="00E40020"/>
    <w:rsid w:val="00E4054F"/>
    <w:rsid w:val="00E40989"/>
    <w:rsid w:val="00E40AFA"/>
    <w:rsid w:val="00E41783"/>
    <w:rsid w:val="00E42A69"/>
    <w:rsid w:val="00E42FF3"/>
    <w:rsid w:val="00E43DA9"/>
    <w:rsid w:val="00E44582"/>
    <w:rsid w:val="00E46101"/>
    <w:rsid w:val="00E4726C"/>
    <w:rsid w:val="00E507ED"/>
    <w:rsid w:val="00E50F66"/>
    <w:rsid w:val="00E51F83"/>
    <w:rsid w:val="00E52814"/>
    <w:rsid w:val="00E5314D"/>
    <w:rsid w:val="00E53182"/>
    <w:rsid w:val="00E542BC"/>
    <w:rsid w:val="00E54D8D"/>
    <w:rsid w:val="00E54DA8"/>
    <w:rsid w:val="00E5541B"/>
    <w:rsid w:val="00E56CFE"/>
    <w:rsid w:val="00E60CDE"/>
    <w:rsid w:val="00E616BF"/>
    <w:rsid w:val="00E62E6F"/>
    <w:rsid w:val="00E62E86"/>
    <w:rsid w:val="00E64D4F"/>
    <w:rsid w:val="00E6551A"/>
    <w:rsid w:val="00E65AAE"/>
    <w:rsid w:val="00E67241"/>
    <w:rsid w:val="00E720B0"/>
    <w:rsid w:val="00E72324"/>
    <w:rsid w:val="00E72ABE"/>
    <w:rsid w:val="00E731A7"/>
    <w:rsid w:val="00E73465"/>
    <w:rsid w:val="00E75219"/>
    <w:rsid w:val="00E75685"/>
    <w:rsid w:val="00E75C1B"/>
    <w:rsid w:val="00E76485"/>
    <w:rsid w:val="00E76BD1"/>
    <w:rsid w:val="00E76D15"/>
    <w:rsid w:val="00E77364"/>
    <w:rsid w:val="00E77645"/>
    <w:rsid w:val="00E80DE4"/>
    <w:rsid w:val="00E81C27"/>
    <w:rsid w:val="00E82059"/>
    <w:rsid w:val="00E821D0"/>
    <w:rsid w:val="00E826C2"/>
    <w:rsid w:val="00E82702"/>
    <w:rsid w:val="00E8589B"/>
    <w:rsid w:val="00E874AB"/>
    <w:rsid w:val="00E8768C"/>
    <w:rsid w:val="00E87A50"/>
    <w:rsid w:val="00E87BD7"/>
    <w:rsid w:val="00E9079B"/>
    <w:rsid w:val="00E9104E"/>
    <w:rsid w:val="00E91C9A"/>
    <w:rsid w:val="00E92F47"/>
    <w:rsid w:val="00E92F48"/>
    <w:rsid w:val="00E93A18"/>
    <w:rsid w:val="00E93A85"/>
    <w:rsid w:val="00E93BD7"/>
    <w:rsid w:val="00E965F3"/>
    <w:rsid w:val="00EA117C"/>
    <w:rsid w:val="00EA1F72"/>
    <w:rsid w:val="00EA2536"/>
    <w:rsid w:val="00EA2C05"/>
    <w:rsid w:val="00EA3BF9"/>
    <w:rsid w:val="00EA3D7F"/>
    <w:rsid w:val="00EA42E3"/>
    <w:rsid w:val="00EA45E9"/>
    <w:rsid w:val="00EA4A15"/>
    <w:rsid w:val="00EA5B15"/>
    <w:rsid w:val="00EA6749"/>
    <w:rsid w:val="00EA70F0"/>
    <w:rsid w:val="00EB0A41"/>
    <w:rsid w:val="00EB0A95"/>
    <w:rsid w:val="00EB11F4"/>
    <w:rsid w:val="00EB1AF0"/>
    <w:rsid w:val="00EB21AD"/>
    <w:rsid w:val="00EB22F4"/>
    <w:rsid w:val="00EB3F78"/>
    <w:rsid w:val="00EB4767"/>
    <w:rsid w:val="00EB5408"/>
    <w:rsid w:val="00EB5899"/>
    <w:rsid w:val="00EB5D90"/>
    <w:rsid w:val="00EB7098"/>
    <w:rsid w:val="00EB7762"/>
    <w:rsid w:val="00EB7A96"/>
    <w:rsid w:val="00EC03D3"/>
    <w:rsid w:val="00EC0ABB"/>
    <w:rsid w:val="00EC19C2"/>
    <w:rsid w:val="00EC3517"/>
    <w:rsid w:val="00EC3C57"/>
    <w:rsid w:val="00EC46FD"/>
    <w:rsid w:val="00EC4A25"/>
    <w:rsid w:val="00EC5619"/>
    <w:rsid w:val="00EC6B55"/>
    <w:rsid w:val="00EC6FAB"/>
    <w:rsid w:val="00EC7312"/>
    <w:rsid w:val="00EC73C5"/>
    <w:rsid w:val="00EC7900"/>
    <w:rsid w:val="00EC7B6A"/>
    <w:rsid w:val="00ED0967"/>
    <w:rsid w:val="00ED34BC"/>
    <w:rsid w:val="00ED350C"/>
    <w:rsid w:val="00ED3A17"/>
    <w:rsid w:val="00ED3E37"/>
    <w:rsid w:val="00ED3EF5"/>
    <w:rsid w:val="00ED4BDF"/>
    <w:rsid w:val="00ED512B"/>
    <w:rsid w:val="00ED7F91"/>
    <w:rsid w:val="00EE0914"/>
    <w:rsid w:val="00EE2343"/>
    <w:rsid w:val="00EE5AA7"/>
    <w:rsid w:val="00EE617C"/>
    <w:rsid w:val="00EE6E8B"/>
    <w:rsid w:val="00EE7366"/>
    <w:rsid w:val="00EE73D0"/>
    <w:rsid w:val="00EF086F"/>
    <w:rsid w:val="00EF20CA"/>
    <w:rsid w:val="00EF23F0"/>
    <w:rsid w:val="00EF3AC0"/>
    <w:rsid w:val="00EF43A6"/>
    <w:rsid w:val="00EF46B5"/>
    <w:rsid w:val="00EF4D0A"/>
    <w:rsid w:val="00EF6F0C"/>
    <w:rsid w:val="00EF7F60"/>
    <w:rsid w:val="00F015A4"/>
    <w:rsid w:val="00F01A41"/>
    <w:rsid w:val="00F02136"/>
    <w:rsid w:val="00F02353"/>
    <w:rsid w:val="00F025A2"/>
    <w:rsid w:val="00F04712"/>
    <w:rsid w:val="00F061DC"/>
    <w:rsid w:val="00F0660D"/>
    <w:rsid w:val="00F06786"/>
    <w:rsid w:val="00F10F78"/>
    <w:rsid w:val="00F11630"/>
    <w:rsid w:val="00F11655"/>
    <w:rsid w:val="00F1254A"/>
    <w:rsid w:val="00F139D9"/>
    <w:rsid w:val="00F16143"/>
    <w:rsid w:val="00F1678D"/>
    <w:rsid w:val="00F17381"/>
    <w:rsid w:val="00F205DD"/>
    <w:rsid w:val="00F21311"/>
    <w:rsid w:val="00F2297D"/>
    <w:rsid w:val="00F22EC7"/>
    <w:rsid w:val="00F235B4"/>
    <w:rsid w:val="00F24018"/>
    <w:rsid w:val="00F245FE"/>
    <w:rsid w:val="00F260D2"/>
    <w:rsid w:val="00F2693A"/>
    <w:rsid w:val="00F26BF1"/>
    <w:rsid w:val="00F26D92"/>
    <w:rsid w:val="00F273D3"/>
    <w:rsid w:val="00F27CC9"/>
    <w:rsid w:val="00F314DF"/>
    <w:rsid w:val="00F31597"/>
    <w:rsid w:val="00F31D32"/>
    <w:rsid w:val="00F31DAF"/>
    <w:rsid w:val="00F325C8"/>
    <w:rsid w:val="00F327C1"/>
    <w:rsid w:val="00F3286B"/>
    <w:rsid w:val="00F32DA2"/>
    <w:rsid w:val="00F3356C"/>
    <w:rsid w:val="00F33687"/>
    <w:rsid w:val="00F33765"/>
    <w:rsid w:val="00F33DEF"/>
    <w:rsid w:val="00F35255"/>
    <w:rsid w:val="00F35712"/>
    <w:rsid w:val="00F369DD"/>
    <w:rsid w:val="00F37626"/>
    <w:rsid w:val="00F37CB5"/>
    <w:rsid w:val="00F4005E"/>
    <w:rsid w:val="00F42B25"/>
    <w:rsid w:val="00F43A52"/>
    <w:rsid w:val="00F44AA2"/>
    <w:rsid w:val="00F4531C"/>
    <w:rsid w:val="00F462C7"/>
    <w:rsid w:val="00F50255"/>
    <w:rsid w:val="00F51FB6"/>
    <w:rsid w:val="00F52DF7"/>
    <w:rsid w:val="00F5419E"/>
    <w:rsid w:val="00F558DB"/>
    <w:rsid w:val="00F55B35"/>
    <w:rsid w:val="00F56411"/>
    <w:rsid w:val="00F571A4"/>
    <w:rsid w:val="00F5728D"/>
    <w:rsid w:val="00F614AC"/>
    <w:rsid w:val="00F62AEB"/>
    <w:rsid w:val="00F63B86"/>
    <w:rsid w:val="00F653B8"/>
    <w:rsid w:val="00F655F3"/>
    <w:rsid w:val="00F66D77"/>
    <w:rsid w:val="00F70647"/>
    <w:rsid w:val="00F7204E"/>
    <w:rsid w:val="00F72667"/>
    <w:rsid w:val="00F73852"/>
    <w:rsid w:val="00F74FD5"/>
    <w:rsid w:val="00F76C25"/>
    <w:rsid w:val="00F813B7"/>
    <w:rsid w:val="00F821FF"/>
    <w:rsid w:val="00F8249C"/>
    <w:rsid w:val="00F845FA"/>
    <w:rsid w:val="00F84622"/>
    <w:rsid w:val="00F84654"/>
    <w:rsid w:val="00F84FFC"/>
    <w:rsid w:val="00F8553A"/>
    <w:rsid w:val="00F85920"/>
    <w:rsid w:val="00F86483"/>
    <w:rsid w:val="00F8688A"/>
    <w:rsid w:val="00F87611"/>
    <w:rsid w:val="00F90C05"/>
    <w:rsid w:val="00F9181C"/>
    <w:rsid w:val="00F9362C"/>
    <w:rsid w:val="00F9377C"/>
    <w:rsid w:val="00F93D33"/>
    <w:rsid w:val="00F93E02"/>
    <w:rsid w:val="00F94B19"/>
    <w:rsid w:val="00F95315"/>
    <w:rsid w:val="00F95EDB"/>
    <w:rsid w:val="00F96804"/>
    <w:rsid w:val="00F97679"/>
    <w:rsid w:val="00F97D2F"/>
    <w:rsid w:val="00FA0DFF"/>
    <w:rsid w:val="00FA1151"/>
    <w:rsid w:val="00FA1266"/>
    <w:rsid w:val="00FA18B3"/>
    <w:rsid w:val="00FA34DD"/>
    <w:rsid w:val="00FA3571"/>
    <w:rsid w:val="00FA42A9"/>
    <w:rsid w:val="00FA5A3B"/>
    <w:rsid w:val="00FA7625"/>
    <w:rsid w:val="00FA77A1"/>
    <w:rsid w:val="00FB03C5"/>
    <w:rsid w:val="00FB106E"/>
    <w:rsid w:val="00FB14B0"/>
    <w:rsid w:val="00FB1908"/>
    <w:rsid w:val="00FB4CD7"/>
    <w:rsid w:val="00FB5BB9"/>
    <w:rsid w:val="00FB6501"/>
    <w:rsid w:val="00FB6BFD"/>
    <w:rsid w:val="00FC0A0F"/>
    <w:rsid w:val="00FC0EF5"/>
    <w:rsid w:val="00FC1192"/>
    <w:rsid w:val="00FC67A9"/>
    <w:rsid w:val="00FD1FA6"/>
    <w:rsid w:val="00FD297E"/>
    <w:rsid w:val="00FD4813"/>
    <w:rsid w:val="00FD48F9"/>
    <w:rsid w:val="00FD53F3"/>
    <w:rsid w:val="00FD6222"/>
    <w:rsid w:val="00FD6240"/>
    <w:rsid w:val="00FD6A23"/>
    <w:rsid w:val="00FD6FA7"/>
    <w:rsid w:val="00FD7136"/>
    <w:rsid w:val="00FE2D04"/>
    <w:rsid w:val="00FE31E7"/>
    <w:rsid w:val="00FE34CC"/>
    <w:rsid w:val="00FE3DE0"/>
    <w:rsid w:val="00FE4CDB"/>
    <w:rsid w:val="00FE55C8"/>
    <w:rsid w:val="00FE5A30"/>
    <w:rsid w:val="00FE63B0"/>
    <w:rsid w:val="00FE63E9"/>
    <w:rsid w:val="00FE6FDE"/>
    <w:rsid w:val="00FF01FA"/>
    <w:rsid w:val="00FF05BF"/>
    <w:rsid w:val="00FF1EBA"/>
    <w:rsid w:val="00FF3E98"/>
    <w:rsid w:val="00FF4D2F"/>
    <w:rsid w:val="00FF76E9"/>
    <w:rsid w:val="00FF7D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A89"/>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600"/>
    </w:pPr>
  </w:style>
  <w:style w:type="paragraph" w:styleId="TOC8">
    <w:name w:val="toc 8"/>
    <w:basedOn w:val="TOC1"/>
    <w:qFormat/>
    <w:pPr>
      <w:spacing w:after="0"/>
      <w:ind w:left="1400"/>
    </w:pPr>
    <w:rPr>
      <w:b w:val="0"/>
      <w:bCs w:val="0"/>
    </w:rPr>
  </w:style>
  <w:style w:type="paragraph" w:styleId="TOC1">
    <w:name w:val="toc 1"/>
    <w:aliases w:val="TOC Proposal 1"/>
    <w:basedOn w:val="Proposal"/>
    <w:qFormat/>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800"/>
    </w:pPr>
  </w:style>
  <w:style w:type="paragraph" w:styleId="TOC4">
    <w:name w:val="toc 4"/>
    <w:basedOn w:val="TOC3"/>
    <w:qFormat/>
    <w:pPr>
      <w:ind w:left="600"/>
    </w:pPr>
  </w:style>
  <w:style w:type="paragraph" w:styleId="TOC3">
    <w:name w:val="toc 3"/>
    <w:basedOn w:val="TOC2"/>
    <w:qFormat/>
    <w:pPr>
      <w:spacing w:before="0"/>
      <w:ind w:left="400"/>
    </w:pPr>
    <w:rPr>
      <w:i w:val="0"/>
      <w:iCs w:val="0"/>
    </w:rPr>
  </w:style>
  <w:style w:type="paragraph" w:styleId="TOC2">
    <w:name w:val="toc 2"/>
    <w:basedOn w:val="TOC1"/>
    <w:qFormat/>
    <w:pPr>
      <w:spacing w:before="120" w:after="0"/>
      <w:ind w:left="200"/>
    </w:pPr>
    <w:rPr>
      <w:b w:val="0"/>
      <w:bCs w:val="0"/>
      <w:i/>
      <w:iCs/>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rsid w:val="00752198"/>
    <w:pPr>
      <w:keepLines/>
      <w:numPr>
        <w:numId w:val="1"/>
      </w:numPr>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qFormat/>
    <w:pPr>
      <w:ind w:left="1000"/>
    </w:pPr>
  </w:style>
  <w:style w:type="paragraph" w:styleId="TOC7">
    <w:name w:val="toc 7"/>
    <w:basedOn w:val="TOC6"/>
    <w:next w:val="Normal"/>
    <w:qFormat/>
    <w:pPr>
      <w:ind w:left="1200"/>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qFormat/>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 ??,?????,????,Lista1,リスト段落,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57290E"/>
    <w:pPr>
      <w:spacing w:after="200"/>
    </w:pPr>
    <w:rPr>
      <w:i/>
      <w:iCs/>
      <w:color w:val="44546A" w:themeColor="text2"/>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303D8"/>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303D8"/>
    <w:rPr>
      <w:rFonts w:eastAsia="SimSun"/>
      <w:lang w:eastAsia="en-US"/>
    </w:rPr>
  </w:style>
  <w:style w:type="character" w:customStyle="1" w:styleId="THChar">
    <w:name w:val="TH Char"/>
    <w:link w:val="TH"/>
    <w:qFormat/>
    <w:rsid w:val="00194F3B"/>
    <w:rPr>
      <w:rFonts w:ascii="Arial" w:hAnsi="Arial"/>
      <w:b/>
      <w:lang w:eastAsia="en-US"/>
    </w:rPr>
  </w:style>
  <w:style w:type="paragraph" w:styleId="NormalWeb">
    <w:name w:val="Normal (Web)"/>
    <w:basedOn w:val="Normal"/>
    <w:unhideWhenUsed/>
    <w:qFormat/>
    <w:rsid w:val="00CA60A5"/>
    <w:pPr>
      <w:spacing w:before="100" w:beforeAutospacing="1" w:after="100" w:afterAutospacing="1"/>
    </w:pPr>
    <w:rPr>
      <w:sz w:val="24"/>
      <w:szCs w:val="24"/>
      <w:lang w:val="en-DE" w:eastAsia="en-GB"/>
    </w:rPr>
  </w:style>
  <w:style w:type="character" w:customStyle="1" w:styleId="apple-tab-span">
    <w:name w:val="apple-tab-span"/>
    <w:basedOn w:val="DefaultParagraphFont"/>
    <w:rsid w:val="00CA60A5"/>
  </w:style>
  <w:style w:type="character" w:customStyle="1" w:styleId="apple-converted-space">
    <w:name w:val="apple-converted-space"/>
    <w:basedOn w:val="DefaultParagraphFont"/>
    <w:qFormat/>
    <w:rsid w:val="00CA60A5"/>
  </w:style>
  <w:style w:type="character" w:styleId="CommentReference">
    <w:name w:val="annotation reference"/>
    <w:uiPriority w:val="99"/>
    <w:qFormat/>
    <w:rsid w:val="00145518"/>
    <w:rPr>
      <w:sz w:val="16"/>
    </w:rPr>
  </w:style>
  <w:style w:type="paragraph" w:styleId="CommentText">
    <w:name w:val="annotation text"/>
    <w:basedOn w:val="Normal"/>
    <w:link w:val="CommentTextChar"/>
    <w:uiPriority w:val="99"/>
    <w:qFormat/>
    <w:rsid w:val="00145518"/>
    <w:rPr>
      <w:rFonts w:eastAsia="SimSun"/>
    </w:rPr>
  </w:style>
  <w:style w:type="character" w:customStyle="1" w:styleId="CommentTextChar">
    <w:name w:val="Comment Text Char"/>
    <w:basedOn w:val="DefaultParagraphFont"/>
    <w:link w:val="CommentText"/>
    <w:uiPriority w:val="99"/>
    <w:qFormat/>
    <w:rsid w:val="00145518"/>
    <w:rPr>
      <w:rFonts w:eastAsia="SimSun"/>
      <w:lang w:eastAsia="en-US"/>
    </w:rPr>
  </w:style>
  <w:style w:type="character" w:customStyle="1" w:styleId="B1Char">
    <w:name w:val="B1 Char"/>
    <w:link w:val="B1"/>
    <w:qFormat/>
    <w:locked/>
    <w:rsid w:val="00145518"/>
    <w:rPr>
      <w:lang w:eastAsia="en-US"/>
    </w:rPr>
  </w:style>
  <w:style w:type="character" w:customStyle="1" w:styleId="B2Char">
    <w:name w:val="B2 Char"/>
    <w:link w:val="B20"/>
    <w:qFormat/>
    <w:locked/>
    <w:rsid w:val="00145518"/>
    <w:rPr>
      <w:lang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列表段落 Char,Lettre d'introduction Char"/>
    <w:link w:val="ListParagraph"/>
    <w:uiPriority w:val="34"/>
    <w:qFormat/>
    <w:locked/>
    <w:rsid w:val="00AD34F2"/>
    <w:rPr>
      <w:lang w:eastAsia="en-US"/>
    </w:rPr>
  </w:style>
  <w:style w:type="paragraph" w:customStyle="1" w:styleId="CRCoverPage">
    <w:name w:val="CR Cover Page"/>
    <w:link w:val="CRCoverPageChar"/>
    <w:qFormat/>
    <w:rsid w:val="00EC3C57"/>
    <w:pPr>
      <w:spacing w:after="120"/>
    </w:pPr>
    <w:rPr>
      <w:rFonts w:ascii="Arial" w:eastAsiaTheme="minorEastAsia" w:hAnsi="Arial"/>
      <w:lang w:eastAsia="en-US"/>
    </w:rPr>
  </w:style>
  <w:style w:type="character" w:customStyle="1" w:styleId="CRCoverPageChar">
    <w:name w:val="CR Cover Page Char"/>
    <w:link w:val="CRCoverPage"/>
    <w:qFormat/>
    <w:rsid w:val="00EC3C57"/>
    <w:rPr>
      <w:rFonts w:ascii="Arial" w:eastAsiaTheme="minorEastAsia" w:hAnsi="Arial"/>
      <w:lang w:eastAsia="en-US"/>
    </w:rPr>
  </w:style>
  <w:style w:type="paragraph" w:styleId="Index2">
    <w:name w:val="index 2"/>
    <w:basedOn w:val="Index1"/>
    <w:qFormat/>
    <w:rsid w:val="00EC3C57"/>
    <w:pPr>
      <w:ind w:left="284"/>
    </w:pPr>
  </w:style>
  <w:style w:type="paragraph" w:styleId="Index1">
    <w:name w:val="index 1"/>
    <w:basedOn w:val="Normal"/>
    <w:qFormat/>
    <w:rsid w:val="00EC3C57"/>
    <w:pPr>
      <w:keepLines/>
      <w:spacing w:after="0"/>
    </w:pPr>
    <w:rPr>
      <w:rFonts w:eastAsiaTheme="minorEastAsia"/>
    </w:rPr>
  </w:style>
  <w:style w:type="paragraph" w:styleId="ListNumber2">
    <w:name w:val="List Number 2"/>
    <w:basedOn w:val="ListNumber"/>
    <w:qFormat/>
    <w:rsid w:val="00EC3C5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C3C5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C3C57"/>
    <w:pPr>
      <w:keepLines/>
      <w:spacing w:after="0"/>
      <w:ind w:left="454" w:hanging="454"/>
    </w:pPr>
    <w:rPr>
      <w:rFonts w:eastAsiaTheme="minorEastAsia"/>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C3C57"/>
    <w:rPr>
      <w:rFonts w:eastAsiaTheme="minorEastAsia"/>
      <w:sz w:val="16"/>
      <w:lang w:eastAsia="en-US"/>
    </w:rPr>
  </w:style>
  <w:style w:type="paragraph" w:styleId="ListBullet2">
    <w:name w:val="List Bullet 2"/>
    <w:basedOn w:val="ListBullet"/>
    <w:link w:val="ListBullet2Char"/>
    <w:qFormat/>
    <w:rsid w:val="00EC3C57"/>
    <w:pPr>
      <w:ind w:left="851"/>
    </w:pPr>
  </w:style>
  <w:style w:type="paragraph" w:styleId="ListBullet3">
    <w:name w:val="List Bullet 3"/>
    <w:basedOn w:val="ListBullet2"/>
    <w:link w:val="ListBullet3Char"/>
    <w:qFormat/>
    <w:rsid w:val="00EC3C57"/>
    <w:pPr>
      <w:ind w:left="1135"/>
    </w:pPr>
  </w:style>
  <w:style w:type="paragraph" w:styleId="ListNumber">
    <w:name w:val="List Number"/>
    <w:basedOn w:val="List"/>
    <w:qFormat/>
    <w:rsid w:val="00EC3C57"/>
  </w:style>
  <w:style w:type="paragraph" w:styleId="List2">
    <w:name w:val="List 2"/>
    <w:basedOn w:val="List"/>
    <w:link w:val="List2Char"/>
    <w:qFormat/>
    <w:rsid w:val="00EC3C57"/>
    <w:pPr>
      <w:ind w:left="851"/>
    </w:pPr>
  </w:style>
  <w:style w:type="paragraph" w:styleId="List3">
    <w:name w:val="List 3"/>
    <w:basedOn w:val="List2"/>
    <w:qFormat/>
    <w:rsid w:val="00EC3C57"/>
    <w:pPr>
      <w:ind w:left="1135"/>
    </w:pPr>
  </w:style>
  <w:style w:type="paragraph" w:styleId="List4">
    <w:name w:val="List 4"/>
    <w:basedOn w:val="List3"/>
    <w:qFormat/>
    <w:rsid w:val="00EC3C57"/>
    <w:pPr>
      <w:ind w:left="1418"/>
    </w:pPr>
  </w:style>
  <w:style w:type="paragraph" w:styleId="List5">
    <w:name w:val="List 5"/>
    <w:basedOn w:val="List4"/>
    <w:qFormat/>
    <w:rsid w:val="00EC3C57"/>
    <w:pPr>
      <w:ind w:left="1702"/>
    </w:pPr>
  </w:style>
  <w:style w:type="paragraph" w:styleId="List">
    <w:name w:val="List"/>
    <w:basedOn w:val="Normal"/>
    <w:link w:val="ListChar"/>
    <w:qFormat/>
    <w:rsid w:val="00EC3C57"/>
    <w:pPr>
      <w:ind w:left="568" w:hanging="284"/>
    </w:pPr>
    <w:rPr>
      <w:rFonts w:eastAsiaTheme="minorEastAsia"/>
    </w:rPr>
  </w:style>
  <w:style w:type="paragraph" w:styleId="ListBullet">
    <w:name w:val="List Bullet"/>
    <w:basedOn w:val="List"/>
    <w:link w:val="ListBulletChar"/>
    <w:qFormat/>
    <w:rsid w:val="00EC3C57"/>
  </w:style>
  <w:style w:type="paragraph" w:styleId="ListBullet4">
    <w:name w:val="List Bullet 4"/>
    <w:basedOn w:val="ListBullet3"/>
    <w:qFormat/>
    <w:rsid w:val="00EC3C57"/>
    <w:pPr>
      <w:ind w:left="1418"/>
    </w:pPr>
  </w:style>
  <w:style w:type="paragraph" w:styleId="ListBullet5">
    <w:name w:val="List Bullet 5"/>
    <w:basedOn w:val="ListBullet4"/>
    <w:qFormat/>
    <w:rsid w:val="00EC3C57"/>
    <w:pPr>
      <w:ind w:left="1702"/>
    </w:pPr>
  </w:style>
  <w:style w:type="paragraph" w:customStyle="1" w:styleId="tdoc-header">
    <w:name w:val="tdoc-header"/>
    <w:qFormat/>
    <w:rsid w:val="00EC3C57"/>
    <w:rPr>
      <w:rFonts w:ascii="Arial" w:eastAsiaTheme="minorEastAsia" w:hAnsi="Arial"/>
      <w:noProof/>
      <w:sz w:val="24"/>
      <w:lang w:eastAsia="en-US"/>
    </w:rPr>
  </w:style>
  <w:style w:type="character" w:styleId="FollowedHyperlink">
    <w:name w:val="FollowedHyperlink"/>
    <w:qFormat/>
    <w:rsid w:val="00EC3C57"/>
    <w:rPr>
      <w:color w:val="800080"/>
      <w:u w:val="single"/>
    </w:rPr>
  </w:style>
  <w:style w:type="paragraph" w:styleId="CommentSubject">
    <w:name w:val="annotation subject"/>
    <w:basedOn w:val="CommentText"/>
    <w:next w:val="CommentText"/>
    <w:link w:val="CommentSubjectChar"/>
    <w:qFormat/>
    <w:rsid w:val="00EC3C57"/>
    <w:rPr>
      <w:rFonts w:eastAsiaTheme="minorEastAsia"/>
      <w:b/>
      <w:bCs/>
    </w:rPr>
  </w:style>
  <w:style w:type="character" w:customStyle="1" w:styleId="CommentSubjectChar">
    <w:name w:val="Comment Subject Char"/>
    <w:basedOn w:val="CommentTextChar"/>
    <w:link w:val="CommentSubject"/>
    <w:qFormat/>
    <w:rsid w:val="00EC3C57"/>
    <w:rPr>
      <w:rFonts w:eastAsiaTheme="minorEastAsia"/>
      <w:b/>
      <w:bCs/>
      <w:lang w:eastAsia="en-US"/>
    </w:rPr>
  </w:style>
  <w:style w:type="paragraph" w:styleId="DocumentMap">
    <w:name w:val="Document Map"/>
    <w:basedOn w:val="Normal"/>
    <w:link w:val="DocumentMapChar"/>
    <w:qFormat/>
    <w:rsid w:val="00EC3C57"/>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qFormat/>
    <w:rsid w:val="00EC3C57"/>
    <w:rPr>
      <w:rFonts w:ascii="Tahoma" w:eastAsiaTheme="minorEastAsia" w:hAnsi="Tahoma" w:cs="Tahoma"/>
      <w:shd w:val="clear" w:color="auto" w:fill="000080"/>
      <w:lang w:eastAsia="en-US"/>
    </w:rPr>
  </w:style>
  <w:style w:type="character" w:customStyle="1" w:styleId="EQChar">
    <w:name w:val="EQ Char"/>
    <w:link w:val="EQ"/>
    <w:qFormat/>
    <w:locked/>
    <w:rsid w:val="00EC3C57"/>
    <w:rPr>
      <w:noProof/>
      <w:lang w:eastAsia="en-US"/>
    </w:rPr>
  </w:style>
  <w:style w:type="character" w:customStyle="1" w:styleId="UnresolvedMention1">
    <w:name w:val="Unresolved Mention1"/>
    <w:uiPriority w:val="99"/>
    <w:unhideWhenUsed/>
    <w:qFormat/>
    <w:rsid w:val="00EC3C57"/>
    <w:rPr>
      <w:color w:val="808080"/>
      <w:shd w:val="clear" w:color="auto" w:fill="E6E6E6"/>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C3C57"/>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3C5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C3C57"/>
    <w:rPr>
      <w:rFonts w:ascii="Arial" w:hAnsi="Arial"/>
      <w:sz w:val="22"/>
      <w:lang w:eastAsia="en-US"/>
    </w:rPr>
  </w:style>
  <w:style w:type="character" w:styleId="SubtleReference">
    <w:name w:val="Subtle Reference"/>
    <w:uiPriority w:val="31"/>
    <w:qFormat/>
    <w:rsid w:val="00EC3C57"/>
    <w:rPr>
      <w:smallCaps/>
      <w:color w:val="5A5A5A"/>
    </w:rPr>
  </w:style>
  <w:style w:type="character" w:customStyle="1" w:styleId="TFChar">
    <w:name w:val="TF Char"/>
    <w:link w:val="TF"/>
    <w:qFormat/>
    <w:rsid w:val="00EC3C57"/>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3C57"/>
    <w:rPr>
      <w:rFonts w:ascii="Arial" w:hAnsi="Arial"/>
      <w:sz w:val="32"/>
      <w:lang w:eastAsia="en-US"/>
    </w:rPr>
  </w:style>
  <w:style w:type="paragraph" w:customStyle="1" w:styleId="TableText">
    <w:name w:val="TableText"/>
    <w:basedOn w:val="BodyTextIndent"/>
    <w:qFormat/>
    <w:rsid w:val="00EC3C57"/>
    <w:pPr>
      <w:keepNext/>
      <w:keepLines/>
      <w:snapToGrid w:val="0"/>
      <w:spacing w:after="180"/>
      <w:ind w:left="0"/>
      <w:jc w:val="center"/>
    </w:pPr>
    <w:rPr>
      <w:kern w:val="2"/>
    </w:rPr>
  </w:style>
  <w:style w:type="paragraph" w:styleId="BodyTextIndent">
    <w:name w:val="Body Text Indent"/>
    <w:basedOn w:val="Normal"/>
    <w:link w:val="BodyTextIndentChar"/>
    <w:qFormat/>
    <w:rsid w:val="00EC3C5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C3C57"/>
    <w:rPr>
      <w:rFonts w:eastAsia="SimSun"/>
    </w:rPr>
  </w:style>
  <w:style w:type="character" w:customStyle="1" w:styleId="EXChar">
    <w:name w:val="EX Char"/>
    <w:link w:val="EX"/>
    <w:qFormat/>
    <w:locked/>
    <w:rsid w:val="00EC3C57"/>
    <w:rPr>
      <w:lang w:eastAsia="en-US"/>
    </w:rPr>
  </w:style>
  <w:style w:type="paragraph" w:customStyle="1" w:styleId="B2">
    <w:name w:val="B2+"/>
    <w:basedOn w:val="B20"/>
    <w:qFormat/>
    <w:rsid w:val="00EC3C57"/>
    <w:pPr>
      <w:numPr>
        <w:numId w:val="4"/>
      </w:numPr>
      <w:overflowPunct w:val="0"/>
      <w:autoSpaceDE w:val="0"/>
      <w:autoSpaceDN w:val="0"/>
      <w:adjustRightInd w:val="0"/>
      <w:textAlignment w:val="baseline"/>
    </w:pPr>
    <w:rPr>
      <w:lang w:eastAsia="en-GB"/>
    </w:rPr>
  </w:style>
  <w:style w:type="paragraph" w:customStyle="1" w:styleId="B3">
    <w:name w:val="B3+"/>
    <w:basedOn w:val="B30"/>
    <w:qFormat/>
    <w:rsid w:val="00EC3C57"/>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3C57"/>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3C57"/>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EC3C5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3C57"/>
    <w:pPr>
      <w:keepNext/>
      <w:keepLines/>
      <w:numPr>
        <w:numId w:val="8"/>
      </w:numPr>
      <w:tabs>
        <w:tab w:val="left" w:pos="720"/>
      </w:tabs>
      <w:overflowPunct w:val="0"/>
      <w:autoSpaceDE w:val="0"/>
      <w:autoSpaceDN w:val="0"/>
      <w:adjustRightInd w:val="0"/>
      <w:spacing w:after="0"/>
      <w:textAlignment w:val="baseline"/>
    </w:pPr>
    <w:rPr>
      <w:rFonts w:ascii="Arial" w:hAnsi="Arial"/>
      <w:sz w:val="18"/>
      <w:lang w:eastAsia="en-GB"/>
    </w:rPr>
  </w:style>
  <w:style w:type="paragraph" w:customStyle="1" w:styleId="TB2">
    <w:name w:val="TB2"/>
    <w:basedOn w:val="Normal"/>
    <w:qFormat/>
    <w:rsid w:val="00EC3C57"/>
    <w:pPr>
      <w:keepNext/>
      <w:keepLines/>
      <w:numPr>
        <w:numId w:val="9"/>
      </w:numPr>
      <w:tabs>
        <w:tab w:val="left" w:pos="1109"/>
      </w:tabs>
      <w:overflowPunct w:val="0"/>
      <w:autoSpaceDE w:val="0"/>
      <w:autoSpaceDN w:val="0"/>
      <w:adjustRightInd w:val="0"/>
      <w:spacing w:after="0"/>
      <w:textAlignment w:val="baseline"/>
    </w:pPr>
    <w:rPr>
      <w:rFonts w:ascii="Arial" w:hAnsi="Arial"/>
      <w:sz w:val="18"/>
      <w:lang w:eastAsia="en-GB"/>
    </w:rPr>
  </w:style>
  <w:style w:type="paragraph" w:styleId="TOCHeading">
    <w:name w:val="TOC Heading"/>
    <w:basedOn w:val="Heading1"/>
    <w:next w:val="Normal"/>
    <w:uiPriority w:val="39"/>
    <w:unhideWhenUsed/>
    <w:qFormat/>
    <w:rsid w:val="00EC3C5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EC3C57"/>
    <w:rPr>
      <w:rFonts w:ascii="Arial" w:hAnsi="Arial"/>
      <w:sz w:val="36"/>
      <w:lang w:eastAsia="en-US"/>
    </w:rPr>
  </w:style>
  <w:style w:type="character" w:customStyle="1" w:styleId="Heading6Char">
    <w:name w:val="Heading 6 Char"/>
    <w:aliases w:val="T1 Char,Header 6 Char"/>
    <w:basedOn w:val="DefaultParagraphFont"/>
    <w:link w:val="Heading6"/>
    <w:qFormat/>
    <w:rsid w:val="00EC3C57"/>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C3C57"/>
    <w:rPr>
      <w:rFonts w:ascii="Arial" w:hAnsi="Arial"/>
      <w:b/>
      <w:noProof/>
      <w:sz w:val="18"/>
      <w:lang w:eastAsia="ja-JP"/>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C3C57"/>
    <w:rPr>
      <w:i/>
      <w:iCs/>
      <w:color w:val="44546A" w:themeColor="text2"/>
      <w:sz w:val="18"/>
      <w:szCs w:val="18"/>
      <w:lang w:eastAsia="en-US"/>
    </w:rPr>
  </w:style>
  <w:style w:type="character" w:customStyle="1" w:styleId="H6Char">
    <w:name w:val="H6 Char"/>
    <w:link w:val="H6"/>
    <w:qFormat/>
    <w:rsid w:val="00EC3C57"/>
    <w:rPr>
      <w:rFonts w:ascii="Arial" w:hAnsi="Arial"/>
      <w:lang w:eastAsia="en-US"/>
    </w:rPr>
  </w:style>
  <w:style w:type="character" w:customStyle="1" w:styleId="fontstyle01">
    <w:name w:val="fontstyle01"/>
    <w:qFormat/>
    <w:rsid w:val="00EC3C5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EC3C57"/>
    <w:rPr>
      <w:rFonts w:ascii="Arial" w:hAnsi="Arial"/>
      <w:b/>
      <w:i/>
      <w:noProof/>
      <w:sz w:val="18"/>
      <w:lang w:eastAsia="ja-JP"/>
    </w:rPr>
  </w:style>
  <w:style w:type="character" w:customStyle="1" w:styleId="Heading7Char">
    <w:name w:val="Heading 7 Char"/>
    <w:basedOn w:val="DefaultParagraphFont"/>
    <w:link w:val="Heading7"/>
    <w:qFormat/>
    <w:rsid w:val="00EC3C57"/>
    <w:rPr>
      <w:rFonts w:ascii="Arial" w:hAnsi="Arial"/>
      <w:lang w:eastAsia="en-US"/>
    </w:rPr>
  </w:style>
  <w:style w:type="character" w:customStyle="1" w:styleId="Heading8Char">
    <w:name w:val="Heading 8 Char"/>
    <w:basedOn w:val="DefaultParagraphFont"/>
    <w:link w:val="Heading8"/>
    <w:qFormat/>
    <w:rsid w:val="00EC3C57"/>
    <w:rPr>
      <w:rFonts w:ascii="Arial" w:hAnsi="Arial"/>
      <w:sz w:val="36"/>
      <w:lang w:eastAsia="en-US"/>
    </w:rPr>
  </w:style>
  <w:style w:type="character" w:customStyle="1" w:styleId="Heading9Char">
    <w:name w:val="Heading 9 Char"/>
    <w:basedOn w:val="DefaultParagraphFont"/>
    <w:link w:val="Heading9"/>
    <w:qFormat/>
    <w:rsid w:val="00EC3C57"/>
    <w:rPr>
      <w:rFonts w:ascii="Arial" w:hAnsi="Arial"/>
      <w:sz w:val="36"/>
      <w:lang w:eastAsia="en-US"/>
    </w:rPr>
  </w:style>
  <w:style w:type="table" w:customStyle="1" w:styleId="TableGrid2">
    <w:name w:val="Table Grid2"/>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C3C57"/>
    <w:rPr>
      <w:i/>
      <w:iCs/>
    </w:rPr>
  </w:style>
  <w:style w:type="paragraph" w:customStyle="1" w:styleId="B10">
    <w:name w:val="B1+"/>
    <w:basedOn w:val="B1"/>
    <w:link w:val="B1Car"/>
    <w:qFormat/>
    <w:rsid w:val="00EC3C57"/>
    <w:pPr>
      <w:tabs>
        <w:tab w:val="num" w:pos="737"/>
      </w:tabs>
      <w:overflowPunct w:val="0"/>
      <w:autoSpaceDE w:val="0"/>
      <w:autoSpaceDN w:val="0"/>
      <w:adjustRightInd w:val="0"/>
      <w:ind w:left="737" w:hanging="453"/>
      <w:textAlignment w:val="baseline"/>
    </w:pPr>
    <w:rPr>
      <w:lang w:eastAsia="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3C57"/>
    <w:rPr>
      <w:rFonts w:ascii="Arial" w:hAnsi="Arial"/>
      <w:sz w:val="32"/>
      <w:lang w:val="en-GB" w:eastAsia="en-US" w:bidi="ar-SA"/>
    </w:rPr>
  </w:style>
  <w:style w:type="paragraph" w:customStyle="1" w:styleId="References">
    <w:name w:val="References"/>
    <w:basedOn w:val="Normal"/>
    <w:uiPriority w:val="99"/>
    <w:qFormat/>
    <w:rsid w:val="00EC3C57"/>
    <w:pPr>
      <w:numPr>
        <w:numId w:val="10"/>
      </w:numPr>
      <w:autoSpaceDE w:val="0"/>
      <w:autoSpaceDN w:val="0"/>
      <w:snapToGrid w:val="0"/>
      <w:spacing w:after="60"/>
      <w:jc w:val="both"/>
    </w:pPr>
    <w:rPr>
      <w:rFonts w:eastAsia="SimSun"/>
      <w:szCs w:val="16"/>
      <w:lang w:val="en-US"/>
    </w:rPr>
  </w:style>
  <w:style w:type="paragraph" w:customStyle="1" w:styleId="Default">
    <w:name w:val="Default"/>
    <w:qFormat/>
    <w:rsid w:val="00EC3C57"/>
    <w:pPr>
      <w:autoSpaceDE w:val="0"/>
      <w:autoSpaceDN w:val="0"/>
      <w:adjustRightInd w:val="0"/>
    </w:pPr>
    <w:rPr>
      <w:rFonts w:ascii="Arial" w:eastAsia="SimSun" w:hAnsi="Arial" w:cs="Arial"/>
      <w:color w:val="000000"/>
      <w:sz w:val="24"/>
      <w:szCs w:val="24"/>
    </w:rPr>
  </w:style>
  <w:style w:type="character" w:customStyle="1" w:styleId="font4">
    <w:name w:val="font4"/>
    <w:basedOn w:val="DefaultParagraphFont"/>
    <w:qFormat/>
    <w:rsid w:val="00EC3C57"/>
  </w:style>
  <w:style w:type="character" w:customStyle="1" w:styleId="UnresolvedMention2">
    <w:name w:val="Unresolved Mention2"/>
    <w:uiPriority w:val="99"/>
    <w:unhideWhenUsed/>
    <w:qFormat/>
    <w:rsid w:val="00EC3C5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3C57"/>
    <w:rPr>
      <w:rFonts w:ascii="Arial" w:hAnsi="Arial"/>
      <w:sz w:val="36"/>
      <w:lang w:val="en-GB" w:eastAsia="en-US"/>
    </w:rPr>
  </w:style>
  <w:style w:type="paragraph" w:styleId="IndexHeading">
    <w:name w:val="index heading"/>
    <w:basedOn w:val="Normal"/>
    <w:next w:val="Normal"/>
    <w:qFormat/>
    <w:rsid w:val="00EC3C57"/>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EC3C5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C3C57"/>
    <w:rPr>
      <w:rFonts w:ascii="Courier New" w:eastAsia="Malgun Gothic" w:hAnsi="Courier New"/>
      <w:lang w:val="nb-NO" w:eastAsia="ja-JP"/>
    </w:rPr>
  </w:style>
  <w:style w:type="paragraph" w:styleId="BodyText2">
    <w:name w:val="Body Text 2"/>
    <w:basedOn w:val="Normal"/>
    <w:link w:val="BodyText2Char"/>
    <w:uiPriority w:val="99"/>
    <w:qFormat/>
    <w:rsid w:val="00EC3C5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C3C57"/>
    <w:rPr>
      <w:rFonts w:eastAsia="Malgun Gothic"/>
      <w:i/>
      <w:lang w:eastAsia="x-none"/>
    </w:rPr>
  </w:style>
  <w:style w:type="paragraph" w:styleId="BodyText3">
    <w:name w:val="Body Text 3"/>
    <w:basedOn w:val="Normal"/>
    <w:link w:val="BodyText3Char"/>
    <w:uiPriority w:val="99"/>
    <w:qFormat/>
    <w:rsid w:val="00EC3C5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C3C57"/>
    <w:rPr>
      <w:rFonts w:eastAsia="Osaka"/>
      <w:color w:val="000000"/>
      <w:lang w:eastAsia="x-none"/>
    </w:rPr>
  </w:style>
  <w:style w:type="character" w:styleId="PageNumber">
    <w:name w:val="page number"/>
    <w:qFormat/>
    <w:rsid w:val="00EC3C57"/>
  </w:style>
  <w:style w:type="paragraph" w:customStyle="1" w:styleId="CharCharCharCharChar">
    <w:name w:val="Char Char Char Char Char"/>
    <w:uiPriority w:val="99"/>
    <w:semiHidden/>
    <w:qFormat/>
    <w:rsid w:val="00EC3C57"/>
    <w:pPr>
      <w:keepNext/>
      <w:numPr>
        <w:numId w:val="11"/>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EC3C57"/>
  </w:style>
  <w:style w:type="paragraph" w:customStyle="1" w:styleId="CharCharChar">
    <w:name w:val="Char Char Char"/>
    <w:uiPriority w:val="99"/>
    <w:semiHidden/>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EC3C57"/>
    <w:rPr>
      <w:lang w:val="en-GB" w:eastAsia="ja-JP" w:bidi="ar-SA"/>
    </w:rPr>
  </w:style>
  <w:style w:type="paragraph" w:customStyle="1" w:styleId="1Char">
    <w:name w:val="(文字) (文字)1 Char (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3C5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EC3C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3C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3C57"/>
    <w:rPr>
      <w:rFonts w:ascii="Arial" w:hAnsi="Arial"/>
      <w:sz w:val="32"/>
      <w:lang w:val="en-GB" w:eastAsia="ja-JP" w:bidi="ar-SA"/>
    </w:rPr>
  </w:style>
  <w:style w:type="character" w:customStyle="1" w:styleId="CharChar4">
    <w:name w:val="Char Char4"/>
    <w:qFormat/>
    <w:rsid w:val="00EC3C57"/>
    <w:rPr>
      <w:rFonts w:ascii="Courier New" w:hAnsi="Courier New"/>
      <w:lang w:val="nb-NO" w:eastAsia="ja-JP" w:bidi="ar-SA"/>
    </w:rPr>
  </w:style>
  <w:style w:type="character" w:customStyle="1" w:styleId="AndreaLeonardi">
    <w:name w:val="Andrea Leonardi"/>
    <w:semiHidden/>
    <w:qFormat/>
    <w:rsid w:val="00EC3C57"/>
    <w:rPr>
      <w:rFonts w:ascii="Arial" w:hAnsi="Arial" w:cs="Arial"/>
      <w:color w:val="auto"/>
      <w:sz w:val="20"/>
      <w:szCs w:val="20"/>
    </w:rPr>
  </w:style>
  <w:style w:type="character" w:customStyle="1" w:styleId="NOCharChar">
    <w:name w:val="NO Char Char"/>
    <w:qFormat/>
    <w:rsid w:val="00EC3C57"/>
    <w:rPr>
      <w:lang w:val="en-GB" w:eastAsia="en-US" w:bidi="ar-SA"/>
    </w:rPr>
  </w:style>
  <w:style w:type="character" w:customStyle="1" w:styleId="NOZchn">
    <w:name w:val="NO Zchn"/>
    <w:qFormat/>
    <w:rsid w:val="00EC3C57"/>
    <w:rPr>
      <w:lang w:val="en-GB" w:eastAsia="en-US" w:bidi="ar-SA"/>
    </w:rPr>
  </w:style>
  <w:style w:type="character" w:customStyle="1" w:styleId="TACCar">
    <w:name w:val="TAC Car"/>
    <w:qFormat/>
    <w:rsid w:val="00EC3C57"/>
    <w:rPr>
      <w:rFonts w:ascii="Arial" w:hAnsi="Arial"/>
      <w:sz w:val="18"/>
      <w:lang w:val="en-GB" w:eastAsia="ja-JP" w:bidi="ar-SA"/>
    </w:rPr>
  </w:style>
  <w:style w:type="character" w:customStyle="1" w:styleId="TAL0">
    <w:name w:val="TAL (文字)"/>
    <w:qFormat/>
    <w:rsid w:val="00EC3C57"/>
    <w:rPr>
      <w:rFonts w:ascii="Arial" w:hAnsi="Arial"/>
      <w:sz w:val="18"/>
      <w:lang w:val="en-GB" w:eastAsia="ja-JP" w:bidi="ar-SA"/>
    </w:rPr>
  </w:style>
  <w:style w:type="paragraph" w:customStyle="1" w:styleId="CharCharCharCharCharChar">
    <w:name w:val="Char Char Char Char Char Char"/>
    <w:uiPriority w:val="99"/>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C3C57"/>
  </w:style>
  <w:style w:type="paragraph" w:customStyle="1" w:styleId="CarCar">
    <w:name w:val="Car C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3C57"/>
    <w:rPr>
      <w:rFonts w:ascii="Arial" w:hAnsi="Arial"/>
      <w:sz w:val="32"/>
      <w:lang w:val="en-GB" w:eastAsia="en-US" w:bidi="ar-SA"/>
    </w:rPr>
  </w:style>
  <w:style w:type="paragraph" w:customStyle="1" w:styleId="ZchnZchn1">
    <w:name w:val="Zchn Zchn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3C5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3C57"/>
    <w:rPr>
      <w:rFonts w:ascii="Arial" w:hAnsi="Arial"/>
      <w:sz w:val="32"/>
      <w:lang w:val="en-GB" w:eastAsia="en-US" w:bidi="ar-SA"/>
    </w:rPr>
  </w:style>
  <w:style w:type="paragraph" w:customStyle="1" w:styleId="2">
    <w:name w:val="(文字) (文字)2"/>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3C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EC3C5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3C5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3C57"/>
  </w:style>
  <w:style w:type="paragraph" w:customStyle="1" w:styleId="11">
    <w:name w:val="(文字) (文字)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C3C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C3C57"/>
    <w:rPr>
      <w:rFonts w:eastAsia="MS Mincho"/>
    </w:rPr>
  </w:style>
  <w:style w:type="paragraph" w:styleId="NormalIndent">
    <w:name w:val="Normal Indent"/>
    <w:basedOn w:val="Normal"/>
    <w:link w:val="NormalIndentChar"/>
    <w:qFormat/>
    <w:rsid w:val="00EC3C57"/>
    <w:pPr>
      <w:spacing w:after="0"/>
      <w:ind w:left="851"/>
    </w:pPr>
    <w:rPr>
      <w:rFonts w:eastAsia="MS Mincho"/>
      <w:lang w:val="it-IT" w:eastAsia="en-GB"/>
    </w:rPr>
  </w:style>
  <w:style w:type="paragraph" w:styleId="ListNumber5">
    <w:name w:val="List Number 5"/>
    <w:basedOn w:val="Normal"/>
    <w:uiPriority w:val="99"/>
    <w:qFormat/>
    <w:rsid w:val="00EC3C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C3C5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C3C5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EC3C57"/>
    <w:rPr>
      <w:b/>
      <w:bCs/>
    </w:rPr>
  </w:style>
  <w:style w:type="character" w:customStyle="1" w:styleId="CharChar7">
    <w:name w:val="Char Char7"/>
    <w:semiHidden/>
    <w:qFormat/>
    <w:rsid w:val="00EC3C57"/>
    <w:rPr>
      <w:rFonts w:ascii="Tahoma" w:hAnsi="Tahoma" w:cs="Tahoma"/>
      <w:shd w:val="clear" w:color="auto" w:fill="000080"/>
      <w:lang w:val="en-GB" w:eastAsia="en-US"/>
    </w:rPr>
  </w:style>
  <w:style w:type="character" w:customStyle="1" w:styleId="ZchnZchn5">
    <w:name w:val="Zchn Zchn5"/>
    <w:qFormat/>
    <w:rsid w:val="00EC3C57"/>
    <w:rPr>
      <w:rFonts w:ascii="Courier New" w:eastAsia="Batang" w:hAnsi="Courier New"/>
      <w:lang w:val="nb-NO" w:eastAsia="en-US" w:bidi="ar-SA"/>
    </w:rPr>
  </w:style>
  <w:style w:type="character" w:customStyle="1" w:styleId="CharChar10">
    <w:name w:val="Char Char10"/>
    <w:semiHidden/>
    <w:qFormat/>
    <w:rsid w:val="00EC3C57"/>
    <w:rPr>
      <w:rFonts w:ascii="Times New Roman" w:hAnsi="Times New Roman"/>
      <w:lang w:val="en-GB" w:eastAsia="en-US"/>
    </w:rPr>
  </w:style>
  <w:style w:type="character" w:customStyle="1" w:styleId="CharChar9">
    <w:name w:val="Char Char9"/>
    <w:semiHidden/>
    <w:qFormat/>
    <w:rsid w:val="00EC3C57"/>
    <w:rPr>
      <w:rFonts w:ascii="Tahoma" w:hAnsi="Tahoma" w:cs="Tahoma"/>
      <w:sz w:val="16"/>
      <w:szCs w:val="16"/>
      <w:lang w:val="en-GB" w:eastAsia="en-US"/>
    </w:rPr>
  </w:style>
  <w:style w:type="character" w:customStyle="1" w:styleId="CharChar8">
    <w:name w:val="Char Char8"/>
    <w:semiHidden/>
    <w:qFormat/>
    <w:rsid w:val="00EC3C57"/>
    <w:rPr>
      <w:rFonts w:ascii="Times New Roman" w:hAnsi="Times New Roman"/>
      <w:b/>
      <w:bCs/>
      <w:lang w:val="en-GB" w:eastAsia="en-US"/>
    </w:rPr>
  </w:style>
  <w:style w:type="paragraph" w:customStyle="1" w:styleId="a2">
    <w:name w:val="修订"/>
    <w:hidden/>
    <w:semiHidden/>
    <w:qFormat/>
    <w:rsid w:val="00EC3C57"/>
    <w:rPr>
      <w:rFonts w:eastAsia="Batang"/>
      <w:lang w:eastAsia="en-US"/>
    </w:rPr>
  </w:style>
  <w:style w:type="paragraph" w:styleId="EndnoteText">
    <w:name w:val="endnote text"/>
    <w:basedOn w:val="Normal"/>
    <w:link w:val="EndnoteTextChar"/>
    <w:uiPriority w:val="99"/>
    <w:qFormat/>
    <w:rsid w:val="00EC3C57"/>
    <w:pPr>
      <w:snapToGrid w:val="0"/>
    </w:pPr>
    <w:rPr>
      <w:rFonts w:eastAsia="SimSun"/>
      <w:lang w:eastAsia="x-none"/>
    </w:rPr>
  </w:style>
  <w:style w:type="character" w:customStyle="1" w:styleId="EndnoteTextChar">
    <w:name w:val="Endnote Text Char"/>
    <w:basedOn w:val="DefaultParagraphFont"/>
    <w:link w:val="EndnoteText"/>
    <w:uiPriority w:val="99"/>
    <w:qFormat/>
    <w:rsid w:val="00EC3C57"/>
    <w:rPr>
      <w:rFonts w:eastAsia="SimSun"/>
      <w:lang w:eastAsia="x-none"/>
    </w:rPr>
  </w:style>
  <w:style w:type="character" w:styleId="EndnoteReference">
    <w:name w:val="endnote reference"/>
    <w:qFormat/>
    <w:rsid w:val="00EC3C57"/>
    <w:rPr>
      <w:vertAlign w:val="superscript"/>
    </w:rPr>
  </w:style>
  <w:style w:type="character" w:customStyle="1" w:styleId="btChar3">
    <w:name w:val="bt Char3"/>
    <w:aliases w:val="bt Car Char Char3"/>
    <w:qFormat/>
    <w:rsid w:val="00EC3C57"/>
    <w:rPr>
      <w:lang w:val="en-GB" w:eastAsia="ja-JP" w:bidi="ar-SA"/>
    </w:rPr>
  </w:style>
  <w:style w:type="paragraph" w:styleId="Title">
    <w:name w:val="Title"/>
    <w:basedOn w:val="Normal"/>
    <w:next w:val="Normal"/>
    <w:link w:val="TitleChar"/>
    <w:uiPriority w:val="99"/>
    <w:qFormat/>
    <w:rsid w:val="00EC3C5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C3C5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3C57"/>
    <w:rPr>
      <w:rFonts w:ascii="Arial" w:hAnsi="Arial"/>
      <w:sz w:val="22"/>
      <w:lang w:val="en-GB" w:eastAsia="ja-JP" w:bidi="ar-SA"/>
    </w:rPr>
  </w:style>
  <w:style w:type="paragraph" w:styleId="Date">
    <w:name w:val="Date"/>
    <w:basedOn w:val="Normal"/>
    <w:next w:val="Normal"/>
    <w:link w:val="DateChar"/>
    <w:uiPriority w:val="99"/>
    <w:qFormat/>
    <w:rsid w:val="00EC3C5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C3C57"/>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3C57"/>
    <w:rPr>
      <w:rFonts w:ascii="Arial" w:hAnsi="Arial"/>
      <w:sz w:val="24"/>
      <w:lang w:val="en-GB"/>
    </w:rPr>
  </w:style>
  <w:style w:type="paragraph" w:customStyle="1" w:styleId="AutoCorrect">
    <w:name w:val="AutoCorrect"/>
    <w:uiPriority w:val="99"/>
    <w:qFormat/>
    <w:rsid w:val="00EC3C57"/>
    <w:rPr>
      <w:rFonts w:eastAsia="Malgun Gothic"/>
      <w:sz w:val="24"/>
      <w:szCs w:val="24"/>
      <w:lang w:eastAsia="ko-KR"/>
    </w:rPr>
  </w:style>
  <w:style w:type="paragraph" w:customStyle="1" w:styleId="-PAGE-">
    <w:name w:val="- PAGE -"/>
    <w:uiPriority w:val="99"/>
    <w:qFormat/>
    <w:rsid w:val="00EC3C57"/>
    <w:rPr>
      <w:rFonts w:eastAsia="Malgun Gothic"/>
      <w:sz w:val="24"/>
      <w:szCs w:val="24"/>
      <w:lang w:eastAsia="ko-KR"/>
    </w:rPr>
  </w:style>
  <w:style w:type="paragraph" w:customStyle="1" w:styleId="PageXofY">
    <w:name w:val="Page X of Y"/>
    <w:uiPriority w:val="99"/>
    <w:qFormat/>
    <w:rsid w:val="00EC3C57"/>
    <w:rPr>
      <w:rFonts w:eastAsia="Malgun Gothic"/>
      <w:sz w:val="24"/>
      <w:szCs w:val="24"/>
      <w:lang w:eastAsia="ko-KR"/>
    </w:rPr>
  </w:style>
  <w:style w:type="paragraph" w:customStyle="1" w:styleId="Createdby">
    <w:name w:val="Created by"/>
    <w:uiPriority w:val="99"/>
    <w:qFormat/>
    <w:rsid w:val="00EC3C57"/>
    <w:rPr>
      <w:rFonts w:eastAsia="Malgun Gothic"/>
      <w:sz w:val="24"/>
      <w:szCs w:val="24"/>
      <w:lang w:eastAsia="ko-KR"/>
    </w:rPr>
  </w:style>
  <w:style w:type="paragraph" w:customStyle="1" w:styleId="Createdon">
    <w:name w:val="Created on"/>
    <w:uiPriority w:val="99"/>
    <w:qFormat/>
    <w:rsid w:val="00EC3C57"/>
    <w:rPr>
      <w:rFonts w:eastAsia="Malgun Gothic"/>
      <w:sz w:val="24"/>
      <w:szCs w:val="24"/>
      <w:lang w:eastAsia="ko-KR"/>
    </w:rPr>
  </w:style>
  <w:style w:type="paragraph" w:customStyle="1" w:styleId="Lastprinted">
    <w:name w:val="Last printed"/>
    <w:uiPriority w:val="99"/>
    <w:qFormat/>
    <w:rsid w:val="00EC3C57"/>
    <w:rPr>
      <w:rFonts w:eastAsia="Malgun Gothic"/>
      <w:sz w:val="24"/>
      <w:szCs w:val="24"/>
      <w:lang w:eastAsia="ko-KR"/>
    </w:rPr>
  </w:style>
  <w:style w:type="paragraph" w:customStyle="1" w:styleId="Lastsavedby">
    <w:name w:val="Last saved by"/>
    <w:uiPriority w:val="99"/>
    <w:qFormat/>
    <w:rsid w:val="00EC3C57"/>
    <w:rPr>
      <w:rFonts w:eastAsia="Malgun Gothic"/>
      <w:sz w:val="24"/>
      <w:szCs w:val="24"/>
      <w:lang w:eastAsia="ko-KR"/>
    </w:rPr>
  </w:style>
  <w:style w:type="paragraph" w:customStyle="1" w:styleId="Filename">
    <w:name w:val="Filename"/>
    <w:uiPriority w:val="99"/>
    <w:qFormat/>
    <w:rsid w:val="00EC3C57"/>
    <w:rPr>
      <w:rFonts w:eastAsia="Malgun Gothic"/>
      <w:sz w:val="24"/>
      <w:szCs w:val="24"/>
      <w:lang w:eastAsia="ko-KR"/>
    </w:rPr>
  </w:style>
  <w:style w:type="paragraph" w:customStyle="1" w:styleId="Filenameandpath">
    <w:name w:val="Filename and path"/>
    <w:uiPriority w:val="99"/>
    <w:qFormat/>
    <w:rsid w:val="00EC3C57"/>
    <w:rPr>
      <w:rFonts w:eastAsia="Malgun Gothic"/>
      <w:sz w:val="24"/>
      <w:szCs w:val="24"/>
      <w:lang w:eastAsia="ko-KR"/>
    </w:rPr>
  </w:style>
  <w:style w:type="paragraph" w:customStyle="1" w:styleId="AuthorPageDate">
    <w:name w:val="Author  Page #  Date"/>
    <w:uiPriority w:val="99"/>
    <w:qFormat/>
    <w:rsid w:val="00EC3C57"/>
    <w:rPr>
      <w:rFonts w:eastAsia="Malgun Gothic"/>
      <w:sz w:val="24"/>
      <w:szCs w:val="24"/>
      <w:lang w:eastAsia="ko-KR"/>
    </w:rPr>
  </w:style>
  <w:style w:type="paragraph" w:customStyle="1" w:styleId="ConfidentialPageDate">
    <w:name w:val="Confidential  Page #  Date"/>
    <w:uiPriority w:val="99"/>
    <w:qFormat/>
    <w:rsid w:val="00EC3C57"/>
    <w:rPr>
      <w:rFonts w:eastAsia="Malgun Gothic"/>
      <w:sz w:val="24"/>
      <w:szCs w:val="24"/>
      <w:lang w:eastAsia="ko-KR"/>
    </w:rPr>
  </w:style>
  <w:style w:type="paragraph" w:customStyle="1" w:styleId="INDENT1">
    <w:name w:val="INDENT1"/>
    <w:basedOn w:val="Normal"/>
    <w:qFormat/>
    <w:rsid w:val="00EC3C57"/>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EC3C57"/>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EC3C57"/>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EC3C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EC3C57"/>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EC3C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EC3C57"/>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EC3C57"/>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EC3C57"/>
    <w:pPr>
      <w:tabs>
        <w:tab w:val="center" w:pos="4820"/>
        <w:tab w:val="right" w:pos="9640"/>
      </w:tabs>
    </w:pPr>
    <w:rPr>
      <w:rFonts w:eastAsiaTheme="minorEastAsia"/>
      <w:lang w:eastAsia="ja-JP"/>
    </w:rPr>
  </w:style>
  <w:style w:type="paragraph" w:customStyle="1" w:styleId="Data">
    <w:name w:val="Data"/>
    <w:basedOn w:val="Normal"/>
    <w:uiPriority w:val="99"/>
    <w:qFormat/>
    <w:rsid w:val="00EC3C5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C3C5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C3C57"/>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C3C57"/>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C3C57"/>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EC3C57"/>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3C57"/>
    <w:rPr>
      <w:rFonts w:ascii="Arial" w:hAnsi="Arial"/>
      <w:sz w:val="28"/>
      <w:lang w:val="en-GB" w:eastAsia="en-US" w:bidi="ar-SA"/>
    </w:rPr>
  </w:style>
  <w:style w:type="character" w:customStyle="1" w:styleId="T1Char3">
    <w:name w:val="T1 Char3"/>
    <w:aliases w:val="Header 6 Char Char3"/>
    <w:qFormat/>
    <w:rsid w:val="00EC3C57"/>
    <w:rPr>
      <w:rFonts w:ascii="Arial" w:hAnsi="Arial"/>
      <w:lang w:val="en-GB" w:eastAsia="en-US" w:bidi="ar-SA"/>
    </w:rPr>
  </w:style>
  <w:style w:type="table" w:customStyle="1" w:styleId="Tabellengitternetz1">
    <w:name w:val="Tabellengitternetz1"/>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C3C5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C3C5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C3C5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EC3C5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C3C57"/>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C3C57"/>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EC3C57"/>
    <w:rPr>
      <w:rFonts w:ascii="Tahoma" w:eastAsia="MS Mincho" w:hAnsi="Tahoma" w:cs="Tahoma"/>
      <w:sz w:val="16"/>
      <w:szCs w:val="16"/>
      <w:lang w:eastAsia="ko-KR"/>
    </w:rPr>
  </w:style>
  <w:style w:type="paragraph" w:customStyle="1" w:styleId="ZchnZchn">
    <w:name w:val="Zchn Zchn"/>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C3C57"/>
    <w:rPr>
      <w:rFonts w:ascii="Tahoma" w:eastAsia="MS Mincho" w:hAnsi="Tahoma" w:cs="Tahoma"/>
      <w:sz w:val="16"/>
      <w:szCs w:val="16"/>
      <w:lang w:eastAsia="ko-KR"/>
    </w:rPr>
  </w:style>
  <w:style w:type="paragraph" w:customStyle="1" w:styleId="Note">
    <w:name w:val="Note"/>
    <w:basedOn w:val="B1"/>
    <w:uiPriority w:val="99"/>
    <w:qFormat/>
    <w:rsid w:val="00EC3C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C3C5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val="en-US" w:eastAsia="en-GB"/>
    </w:rPr>
  </w:style>
  <w:style w:type="paragraph" w:customStyle="1" w:styleId="Caption1">
    <w:name w:val="Caption1"/>
    <w:basedOn w:val="Normal"/>
    <w:next w:val="Normal"/>
    <w:uiPriority w:val="99"/>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C3C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C3C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C3C5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3C57"/>
    <w:pPr>
      <w:spacing w:after="240" w:line="240" w:lineRule="atLeast"/>
      <w:ind w:left="1191" w:right="113" w:hanging="1191"/>
    </w:pPr>
    <w:rPr>
      <w:rFonts w:eastAsia="MS Mincho"/>
      <w:lang w:eastAsia="en-US"/>
    </w:rPr>
  </w:style>
  <w:style w:type="paragraph" w:customStyle="1" w:styleId="ZC">
    <w:name w:val="ZC"/>
    <w:uiPriority w:val="99"/>
    <w:qFormat/>
    <w:rsid w:val="00EC3C57"/>
    <w:pPr>
      <w:spacing w:line="360" w:lineRule="atLeast"/>
      <w:jc w:val="center"/>
    </w:pPr>
    <w:rPr>
      <w:rFonts w:eastAsia="MS Mincho"/>
      <w:lang w:eastAsia="en-US"/>
    </w:rPr>
  </w:style>
  <w:style w:type="paragraph" w:customStyle="1" w:styleId="FooterCentred">
    <w:name w:val="FooterCentred"/>
    <w:basedOn w:val="Footer"/>
    <w:uiPriority w:val="99"/>
    <w:qFormat/>
    <w:rsid w:val="00EC3C57"/>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C3C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C3C57"/>
    <w:pPr>
      <w:tabs>
        <w:tab w:val="left" w:pos="360"/>
      </w:tabs>
      <w:ind w:left="360" w:hanging="360"/>
    </w:pPr>
  </w:style>
  <w:style w:type="paragraph" w:customStyle="1" w:styleId="Para1">
    <w:name w:val="Para1"/>
    <w:basedOn w:val="Normal"/>
    <w:uiPriority w:val="99"/>
    <w:qFormat/>
    <w:rsid w:val="00EC3C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C3C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C3C5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C3C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C3C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C3C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C3C5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3C5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EC3C57"/>
    <w:pPr>
      <w:spacing w:before="120"/>
      <w:outlineLvl w:val="2"/>
    </w:pPr>
    <w:rPr>
      <w:sz w:val="28"/>
    </w:rPr>
  </w:style>
  <w:style w:type="paragraph" w:customStyle="1" w:styleId="Heading2Head2A2">
    <w:name w:val="Heading 2.Head2A.2"/>
    <w:basedOn w:val="Heading1"/>
    <w:next w:val="Normal"/>
    <w:uiPriority w:val="99"/>
    <w:qFormat/>
    <w:rsid w:val="00EC3C5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C3C5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C3C5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C3C57"/>
    <w:pPr>
      <w:spacing w:before="120"/>
      <w:outlineLvl w:val="2"/>
    </w:pPr>
    <w:rPr>
      <w:rFonts w:eastAsia="MS Mincho"/>
      <w:sz w:val="28"/>
      <w:lang w:eastAsia="de-DE"/>
    </w:rPr>
  </w:style>
  <w:style w:type="paragraph" w:customStyle="1" w:styleId="Reference">
    <w:name w:val="Reference"/>
    <w:basedOn w:val="Normal"/>
    <w:uiPriority w:val="99"/>
    <w:qFormat/>
    <w:rsid w:val="00EC3C57"/>
    <w:pPr>
      <w:spacing w:after="0"/>
      <w:ind w:left="567" w:hanging="283"/>
    </w:pPr>
    <w:rPr>
      <w:rFonts w:eastAsia="MS Mincho"/>
      <w:lang w:eastAsia="en-GB"/>
    </w:rPr>
  </w:style>
  <w:style w:type="paragraph" w:customStyle="1" w:styleId="Bullets">
    <w:name w:val="Bullets"/>
    <w:basedOn w:val="BodyText"/>
    <w:uiPriority w:val="99"/>
    <w:qFormat/>
    <w:rsid w:val="00EC3C5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C3C5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C3C5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C3C57"/>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C3C57"/>
    <w:rPr>
      <w:rFonts w:eastAsia="Malgun Gothic"/>
      <w:kern w:val="2"/>
    </w:rPr>
  </w:style>
  <w:style w:type="character" w:customStyle="1" w:styleId="StyleTACChar">
    <w:name w:val="Style TAC + Char"/>
    <w:link w:val="StyleTAC"/>
    <w:qFormat/>
    <w:rsid w:val="00EC3C57"/>
    <w:rPr>
      <w:rFonts w:ascii="Arial" w:eastAsia="Malgun Gothic" w:hAnsi="Arial"/>
      <w:kern w:val="2"/>
      <w:sz w:val="18"/>
      <w:lang w:eastAsia="en-US"/>
    </w:rPr>
  </w:style>
  <w:style w:type="character" w:customStyle="1" w:styleId="CharChar29">
    <w:name w:val="Char Char29"/>
    <w:qFormat/>
    <w:rsid w:val="00EC3C57"/>
    <w:rPr>
      <w:rFonts w:ascii="Arial" w:hAnsi="Arial"/>
      <w:sz w:val="36"/>
      <w:lang w:val="en-GB" w:eastAsia="en-US" w:bidi="ar-SA"/>
    </w:rPr>
  </w:style>
  <w:style w:type="character" w:customStyle="1" w:styleId="CharChar28">
    <w:name w:val="Char Char28"/>
    <w:qFormat/>
    <w:rsid w:val="00EC3C57"/>
    <w:rPr>
      <w:rFonts w:ascii="Arial" w:hAnsi="Arial"/>
      <w:sz w:val="32"/>
      <w:lang w:val="en-GB"/>
    </w:rPr>
  </w:style>
  <w:style w:type="character" w:customStyle="1" w:styleId="msoins00">
    <w:name w:val="msoins0"/>
    <w:qFormat/>
    <w:rsid w:val="00EC3C5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3C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3C57"/>
    <w:rPr>
      <w:rFonts w:ascii="Arial" w:hAnsi="Arial"/>
      <w:sz w:val="22"/>
      <w:lang w:val="en-GB" w:eastAsia="en-GB" w:bidi="ar-SA"/>
    </w:rPr>
  </w:style>
  <w:style w:type="character" w:customStyle="1" w:styleId="B1Zchn">
    <w:name w:val="B1 Zchn"/>
    <w:qFormat/>
    <w:rsid w:val="00EC3C57"/>
    <w:rPr>
      <w:rFonts w:ascii="Times New Roman" w:hAnsi="Times New Roman"/>
      <w:lang w:val="en-GB"/>
    </w:rPr>
  </w:style>
  <w:style w:type="character" w:customStyle="1" w:styleId="GuidanceChar">
    <w:name w:val="Guidance Char"/>
    <w:link w:val="Guidance"/>
    <w:qFormat/>
    <w:rsid w:val="00EC3C57"/>
    <w:rPr>
      <w:i/>
      <w:color w:val="0000FF"/>
      <w:lang w:eastAsia="en-US"/>
    </w:rPr>
  </w:style>
  <w:style w:type="paragraph" w:customStyle="1" w:styleId="msonormal0">
    <w:name w:val="msonormal"/>
    <w:basedOn w:val="Normal"/>
    <w:uiPriority w:val="99"/>
    <w:qFormat/>
    <w:rsid w:val="00EC3C5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3C57"/>
    <w:rPr>
      <w:rFonts w:ascii="Times New Roman" w:hAnsi="Times New Roman"/>
      <w:lang w:val="en-GB" w:eastAsia="ko-KR"/>
    </w:rPr>
  </w:style>
  <w:style w:type="paragraph" w:customStyle="1" w:styleId="a4">
    <w:name w:val="样式 页眉"/>
    <w:basedOn w:val="Header"/>
    <w:link w:val="Char"/>
    <w:qFormat/>
    <w:rsid w:val="00EC3C57"/>
    <w:rPr>
      <w:rFonts w:eastAsia="Arial"/>
      <w:bCs/>
      <w:sz w:val="22"/>
      <w:lang w:eastAsia="en-US"/>
    </w:rPr>
  </w:style>
  <w:style w:type="character" w:customStyle="1" w:styleId="Char">
    <w:name w:val="样式 页眉 Char"/>
    <w:link w:val="a4"/>
    <w:qFormat/>
    <w:rsid w:val="00EC3C57"/>
    <w:rPr>
      <w:rFonts w:ascii="Arial" w:eastAsia="Arial" w:hAnsi="Arial"/>
      <w:b/>
      <w:bCs/>
      <w:noProof/>
      <w:sz w:val="22"/>
      <w:lang w:eastAsia="en-US"/>
    </w:rPr>
  </w:style>
  <w:style w:type="character" w:customStyle="1" w:styleId="B1Char1">
    <w:name w:val="B1 Char1"/>
    <w:qFormat/>
    <w:rsid w:val="00EC3C57"/>
    <w:rPr>
      <w:lang w:val="en-GB"/>
    </w:rPr>
  </w:style>
  <w:style w:type="paragraph" w:customStyle="1" w:styleId="13">
    <w:name w:val="修订1"/>
    <w:hidden/>
    <w:semiHidden/>
    <w:qFormat/>
    <w:rsid w:val="00EC3C57"/>
    <w:rPr>
      <w:rFonts w:eastAsia="Batang"/>
      <w:lang w:eastAsia="en-US"/>
    </w:rPr>
  </w:style>
  <w:style w:type="paragraph" w:customStyle="1" w:styleId="31">
    <w:name w:val="吹き出し3"/>
    <w:basedOn w:val="Normal"/>
    <w:uiPriority w:val="99"/>
    <w:semiHidden/>
    <w:qFormat/>
    <w:rsid w:val="00EC3C57"/>
    <w:rPr>
      <w:rFonts w:ascii="Tahoma" w:eastAsia="MS Mincho" w:hAnsi="Tahoma" w:cs="Tahoma"/>
      <w:sz w:val="16"/>
      <w:szCs w:val="16"/>
    </w:rPr>
  </w:style>
  <w:style w:type="paragraph" w:customStyle="1" w:styleId="5">
    <w:name w:val="吹き出し5"/>
    <w:basedOn w:val="Normal"/>
    <w:uiPriority w:val="99"/>
    <w:semiHidden/>
    <w:qFormat/>
    <w:rsid w:val="00EC3C57"/>
    <w:rPr>
      <w:rFonts w:ascii="Tahoma" w:eastAsia="MS Mincho" w:hAnsi="Tahoma" w:cs="Tahoma"/>
      <w:sz w:val="16"/>
      <w:szCs w:val="16"/>
    </w:rPr>
  </w:style>
  <w:style w:type="character" w:customStyle="1" w:styleId="B3Char">
    <w:name w:val="B3 Char"/>
    <w:link w:val="B30"/>
    <w:qFormat/>
    <w:rsid w:val="00EC3C57"/>
    <w:rPr>
      <w:lang w:eastAsia="en-US"/>
    </w:rPr>
  </w:style>
  <w:style w:type="paragraph" w:customStyle="1" w:styleId="CharChar24">
    <w:name w:val="Char Char24"/>
    <w:basedOn w:val="Normal"/>
    <w:uiPriority w:val="99"/>
    <w:semiHidden/>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C3C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C3C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C3C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C3C57"/>
    <w:rPr>
      <w:rFonts w:eastAsia="Yu Mincho"/>
      <w:lang w:eastAsia="en-US"/>
    </w:rPr>
  </w:style>
  <w:style w:type="paragraph" w:customStyle="1" w:styleId="MotorolaResponse1">
    <w:name w:val="Motorola Response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3C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3C57"/>
    <w:rPr>
      <w:rFonts w:eastAsia="Batang"/>
      <w:sz w:val="24"/>
      <w:lang w:val="fr-FR" w:eastAsia="en-US"/>
    </w:rPr>
  </w:style>
  <w:style w:type="paragraph" w:customStyle="1" w:styleId="FBCharCharCharChar1">
    <w:name w:val="FB Char Char Char Char1"/>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C3C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3C57"/>
    <w:rPr>
      <w:rFonts w:ascii="Arial" w:eastAsia="Arial" w:hAnsi="Arial"/>
      <w:sz w:val="28"/>
      <w:lang w:eastAsia="en-US"/>
    </w:rPr>
  </w:style>
  <w:style w:type="paragraph" w:customStyle="1" w:styleId="a">
    <w:name w:val="表格题注"/>
    <w:next w:val="Normal"/>
    <w:uiPriority w:val="99"/>
    <w:qFormat/>
    <w:rsid w:val="00EC3C57"/>
    <w:pPr>
      <w:numPr>
        <w:numId w:val="14"/>
      </w:numPr>
      <w:spacing w:beforeLines="50" w:afterLines="50"/>
      <w:jc w:val="center"/>
    </w:pPr>
    <w:rPr>
      <w:rFonts w:eastAsia="Yu Mincho"/>
      <w:b/>
      <w:lang w:eastAsia="zh-CN"/>
    </w:rPr>
  </w:style>
  <w:style w:type="paragraph" w:customStyle="1" w:styleId="a0">
    <w:name w:val="插图题注"/>
    <w:next w:val="Normal"/>
    <w:uiPriority w:val="99"/>
    <w:qFormat/>
    <w:rsid w:val="00EC3C57"/>
    <w:pPr>
      <w:numPr>
        <w:numId w:val="15"/>
      </w:numPr>
      <w:jc w:val="center"/>
    </w:pPr>
    <w:rPr>
      <w:rFonts w:eastAsia="Yu Mincho"/>
      <w:b/>
      <w:lang w:eastAsia="zh-CN"/>
    </w:rPr>
  </w:style>
  <w:style w:type="character" w:customStyle="1" w:styleId="textbodybold1">
    <w:name w:val="textbodybold1"/>
    <w:qFormat/>
    <w:rsid w:val="00EC3C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3C57"/>
    <w:rPr>
      <w:vanish w:val="0"/>
      <w:color w:val="FF0000"/>
      <w:lang w:eastAsia="en-US"/>
    </w:rPr>
  </w:style>
  <w:style w:type="character" w:customStyle="1" w:styleId="ListChar">
    <w:name w:val="List Char"/>
    <w:link w:val="List"/>
    <w:qFormat/>
    <w:rsid w:val="00EC3C57"/>
    <w:rPr>
      <w:rFonts w:eastAsiaTheme="minorEastAsia"/>
      <w:lang w:eastAsia="en-US"/>
    </w:rPr>
  </w:style>
  <w:style w:type="character" w:customStyle="1" w:styleId="List2Char">
    <w:name w:val="List 2 Char"/>
    <w:link w:val="List2"/>
    <w:qFormat/>
    <w:rsid w:val="00EC3C57"/>
    <w:rPr>
      <w:rFonts w:eastAsiaTheme="minorEastAsia"/>
      <w:lang w:eastAsia="en-US"/>
    </w:rPr>
  </w:style>
  <w:style w:type="character" w:customStyle="1" w:styleId="ListBullet3Char">
    <w:name w:val="List Bullet 3 Char"/>
    <w:link w:val="ListBullet3"/>
    <w:qFormat/>
    <w:rsid w:val="00EC3C57"/>
    <w:rPr>
      <w:rFonts w:eastAsiaTheme="minorEastAsia"/>
      <w:lang w:eastAsia="en-US"/>
    </w:rPr>
  </w:style>
  <w:style w:type="character" w:customStyle="1" w:styleId="ListBullet2Char">
    <w:name w:val="List Bullet 2 Char"/>
    <w:link w:val="ListBullet2"/>
    <w:qFormat/>
    <w:rsid w:val="00EC3C57"/>
    <w:rPr>
      <w:rFonts w:eastAsiaTheme="minorEastAsia"/>
      <w:lang w:eastAsia="en-US"/>
    </w:rPr>
  </w:style>
  <w:style w:type="character" w:customStyle="1" w:styleId="ListBulletChar">
    <w:name w:val="List Bullet Char"/>
    <w:link w:val="ListBullet"/>
    <w:qFormat/>
    <w:rsid w:val="00EC3C57"/>
    <w:rPr>
      <w:rFonts w:eastAsiaTheme="minorEastAsia"/>
      <w:lang w:eastAsia="en-US"/>
    </w:rPr>
  </w:style>
  <w:style w:type="character" w:customStyle="1" w:styleId="1Char0">
    <w:name w:val="样式1 Char"/>
    <w:link w:val="10"/>
    <w:uiPriority w:val="99"/>
    <w:qFormat/>
    <w:rsid w:val="00EC3C57"/>
    <w:rPr>
      <w:rFonts w:ascii="Arial" w:hAnsi="Arial"/>
      <w:sz w:val="18"/>
      <w:lang w:eastAsia="ja-JP"/>
    </w:rPr>
  </w:style>
  <w:style w:type="character" w:customStyle="1" w:styleId="superscript">
    <w:name w:val="superscript"/>
    <w:qFormat/>
    <w:rsid w:val="00EC3C57"/>
    <w:rPr>
      <w:rFonts w:ascii="Bookman" w:hAnsi="Bookman"/>
      <w:position w:val="6"/>
      <w:sz w:val="18"/>
    </w:rPr>
  </w:style>
  <w:style w:type="character" w:customStyle="1" w:styleId="NOChar1">
    <w:name w:val="NO Char1"/>
    <w:qFormat/>
    <w:rsid w:val="00EC3C57"/>
    <w:rPr>
      <w:rFonts w:eastAsia="MS Mincho"/>
      <w:lang w:val="en-GB" w:eastAsia="en-US" w:bidi="ar-SA"/>
    </w:rPr>
  </w:style>
  <w:style w:type="paragraph" w:customStyle="1" w:styleId="textintend1">
    <w:name w:val="text intend 1"/>
    <w:basedOn w:val="text"/>
    <w:uiPriority w:val="99"/>
    <w:qFormat/>
    <w:rsid w:val="00EC3C5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C3C57"/>
    <w:pPr>
      <w:tabs>
        <w:tab w:val="left" w:pos="1134"/>
      </w:tabs>
      <w:spacing w:after="0"/>
    </w:pPr>
    <w:rPr>
      <w:rFonts w:eastAsia="MS Mincho"/>
    </w:rPr>
  </w:style>
  <w:style w:type="character" w:customStyle="1" w:styleId="BodyText2Char1">
    <w:name w:val="Body Text 2 Char1"/>
    <w:qFormat/>
    <w:rsid w:val="00EC3C57"/>
    <w:rPr>
      <w:lang w:val="en-GB"/>
    </w:rPr>
  </w:style>
  <w:style w:type="character" w:customStyle="1" w:styleId="EndnoteTextChar1">
    <w:name w:val="Endnote Text Char1"/>
    <w:qFormat/>
    <w:rsid w:val="00EC3C57"/>
    <w:rPr>
      <w:lang w:val="en-GB"/>
    </w:rPr>
  </w:style>
  <w:style w:type="character" w:customStyle="1" w:styleId="TitleChar1">
    <w:name w:val="Title Char1"/>
    <w:qFormat/>
    <w:rsid w:val="00EC3C5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C3C5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3C57"/>
    <w:rPr>
      <w:lang w:val="en-GB"/>
    </w:rPr>
  </w:style>
  <w:style w:type="character" w:customStyle="1" w:styleId="BodyTextIndentChar1">
    <w:name w:val="Body Text Indent Char1"/>
    <w:qFormat/>
    <w:rsid w:val="00EC3C57"/>
    <w:rPr>
      <w:lang w:val="en-GB"/>
    </w:rPr>
  </w:style>
  <w:style w:type="character" w:customStyle="1" w:styleId="BodyText3Char1">
    <w:name w:val="Body Text 3 Char1"/>
    <w:qFormat/>
    <w:rsid w:val="00EC3C57"/>
    <w:rPr>
      <w:sz w:val="16"/>
      <w:szCs w:val="16"/>
      <w:lang w:val="en-GB"/>
    </w:rPr>
  </w:style>
  <w:style w:type="paragraph" w:customStyle="1" w:styleId="text">
    <w:name w:val="text"/>
    <w:basedOn w:val="Normal"/>
    <w:uiPriority w:val="99"/>
    <w:qFormat/>
    <w:rsid w:val="00EC3C5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C3C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C3C5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C3C5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C3C57"/>
    <w:pPr>
      <w:spacing w:after="240"/>
      <w:jc w:val="both"/>
    </w:pPr>
    <w:rPr>
      <w:rFonts w:ascii="Helvetica" w:eastAsia="SimSun" w:hAnsi="Helvetica"/>
    </w:rPr>
  </w:style>
  <w:style w:type="paragraph" w:customStyle="1" w:styleId="List1">
    <w:name w:val="List1"/>
    <w:basedOn w:val="Normal"/>
    <w:uiPriority w:val="99"/>
    <w:qFormat/>
    <w:rsid w:val="00EC3C5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C3C57"/>
    <w:pPr>
      <w:numPr>
        <w:numId w:val="16"/>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EC3C57"/>
    <w:pPr>
      <w:spacing w:before="120" w:after="0"/>
      <w:jc w:val="both"/>
    </w:pPr>
    <w:rPr>
      <w:rFonts w:eastAsia="SimSun"/>
      <w:lang w:val="en-US"/>
    </w:rPr>
  </w:style>
  <w:style w:type="paragraph" w:customStyle="1" w:styleId="centered">
    <w:name w:val="centered"/>
    <w:basedOn w:val="Normal"/>
    <w:uiPriority w:val="99"/>
    <w:qFormat/>
    <w:rsid w:val="00EC3C5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C3C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C3C57"/>
    <w:rPr>
      <w:rFonts w:eastAsia="Batang"/>
      <w:lang w:eastAsia="en-US"/>
    </w:rPr>
  </w:style>
  <w:style w:type="paragraph" w:customStyle="1" w:styleId="81">
    <w:name w:val="表 (赤)  81"/>
    <w:basedOn w:val="Normal"/>
    <w:uiPriority w:val="34"/>
    <w:qFormat/>
    <w:rsid w:val="00EC3C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C3C5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3C57"/>
    <w:rPr>
      <w:rFonts w:eastAsia="SimSun"/>
      <w:lang w:eastAsia="en-US"/>
    </w:rPr>
  </w:style>
  <w:style w:type="character" w:styleId="PlaceholderText">
    <w:name w:val="Placeholder Text"/>
    <w:uiPriority w:val="99"/>
    <w:unhideWhenUsed/>
    <w:qFormat/>
    <w:rsid w:val="00EC3C57"/>
    <w:rPr>
      <w:color w:val="808080"/>
    </w:rPr>
  </w:style>
  <w:style w:type="paragraph" w:customStyle="1" w:styleId="LGTdoc">
    <w:name w:val="LGTdoc_본문"/>
    <w:basedOn w:val="Normal"/>
    <w:uiPriority w:val="99"/>
    <w:qFormat/>
    <w:rsid w:val="00EC3C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3C57"/>
    <w:pPr>
      <w:spacing w:after="240"/>
      <w:jc w:val="both"/>
    </w:pPr>
    <w:rPr>
      <w:rFonts w:ascii="Arial" w:eastAsia="SimSun" w:hAnsi="Arial"/>
      <w:szCs w:val="24"/>
    </w:rPr>
  </w:style>
  <w:style w:type="paragraph" w:customStyle="1" w:styleId="ECCFootnote">
    <w:name w:val="ECC Footnote"/>
    <w:basedOn w:val="Normal"/>
    <w:autoRedefine/>
    <w:uiPriority w:val="99"/>
    <w:qFormat/>
    <w:rsid w:val="00EC3C5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C3C57"/>
    <w:rPr>
      <w:rFonts w:ascii="Arial" w:eastAsia="SimSun" w:hAnsi="Arial"/>
      <w:szCs w:val="24"/>
      <w:lang w:eastAsia="en-US"/>
    </w:rPr>
  </w:style>
  <w:style w:type="paragraph" w:customStyle="1" w:styleId="Text1">
    <w:name w:val="Text 1"/>
    <w:basedOn w:val="Normal"/>
    <w:uiPriority w:val="99"/>
    <w:qFormat/>
    <w:rsid w:val="00EC3C5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C3C5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C3C57"/>
  </w:style>
  <w:style w:type="paragraph" w:customStyle="1" w:styleId="cita">
    <w:name w:val="cita"/>
    <w:basedOn w:val="Normal"/>
    <w:uiPriority w:val="99"/>
    <w:qFormat/>
    <w:rsid w:val="00EC3C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C3C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C3C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C3C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C3C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C3C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C3C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3C57"/>
    <w:rPr>
      <w:vanish w:val="0"/>
      <w:webHidden w:val="0"/>
      <w:color w:val="000000"/>
      <w:specVanish w:val="0"/>
    </w:rPr>
  </w:style>
  <w:style w:type="paragraph" w:customStyle="1" w:styleId="Equation">
    <w:name w:val="Equation"/>
    <w:basedOn w:val="Normal"/>
    <w:next w:val="Normal"/>
    <w:link w:val="EquationChar"/>
    <w:qFormat/>
    <w:rsid w:val="00EC3C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C3C57"/>
    <w:rPr>
      <w:rFonts w:eastAsia="SimSun"/>
      <w:sz w:val="22"/>
      <w:szCs w:val="22"/>
      <w:lang w:eastAsia="en-US"/>
    </w:rPr>
  </w:style>
  <w:style w:type="character" w:customStyle="1" w:styleId="shorttext">
    <w:name w:val="short_text"/>
    <w:qFormat/>
    <w:rsid w:val="00EC3C5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3C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3C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3C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3C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C3C5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3C5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3C5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3C57"/>
    <w:rPr>
      <w:rFonts w:ascii="Times New Roman" w:eastAsia="Yu Mincho" w:hAnsi="Times New Roman"/>
      <w:lang w:val="en-GB" w:eastAsia="en-US"/>
    </w:rPr>
  </w:style>
  <w:style w:type="paragraph" w:customStyle="1" w:styleId="42">
    <w:name w:val="吹き出し4"/>
    <w:basedOn w:val="Normal"/>
    <w:uiPriority w:val="99"/>
    <w:semiHidden/>
    <w:qFormat/>
    <w:rsid w:val="00EC3C57"/>
    <w:rPr>
      <w:rFonts w:ascii="Tahoma" w:eastAsia="MS Mincho" w:hAnsi="Tahoma" w:cs="Tahoma"/>
      <w:sz w:val="16"/>
      <w:szCs w:val="16"/>
    </w:rPr>
  </w:style>
  <w:style w:type="paragraph" w:customStyle="1" w:styleId="tac0">
    <w:name w:val="tac"/>
    <w:basedOn w:val="Normal"/>
    <w:uiPriority w:val="99"/>
    <w:qFormat/>
    <w:rsid w:val="00EC3C5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C3C5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C3C57"/>
    <w:rPr>
      <w:rFonts w:eastAsia="Batang"/>
      <w:lang w:eastAsia="en-US"/>
    </w:rPr>
  </w:style>
  <w:style w:type="paragraph" w:customStyle="1" w:styleId="TOC92">
    <w:name w:val="TOC 92"/>
    <w:basedOn w:val="TOC8"/>
    <w:uiPriority w:val="99"/>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bCs/>
      <w:noProof/>
      <w:sz w:val="22"/>
      <w:szCs w:val="22"/>
      <w:lang w:val="en-US" w:eastAsia="en-GB"/>
    </w:rPr>
  </w:style>
  <w:style w:type="paragraph" w:customStyle="1" w:styleId="Caption2">
    <w:name w:val="Caption2"/>
    <w:basedOn w:val="Normal"/>
    <w:next w:val="Normal"/>
    <w:uiPriority w:val="99"/>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C3C57"/>
    <w:rPr>
      <w:lang w:val="en-GB" w:eastAsia="ja-JP" w:bidi="ar-SA"/>
    </w:rPr>
  </w:style>
  <w:style w:type="character" w:customStyle="1" w:styleId="CharChar42">
    <w:name w:val="Char Char42"/>
    <w:qFormat/>
    <w:rsid w:val="00EC3C57"/>
    <w:rPr>
      <w:rFonts w:ascii="Courier New" w:hAnsi="Courier New" w:cs="Courier New" w:hint="default"/>
      <w:lang w:val="nb-NO" w:eastAsia="ja-JP" w:bidi="ar-SA"/>
    </w:rPr>
  </w:style>
  <w:style w:type="character" w:customStyle="1" w:styleId="CharChar72">
    <w:name w:val="Char Char72"/>
    <w:semiHidden/>
    <w:qFormat/>
    <w:rsid w:val="00EC3C57"/>
    <w:rPr>
      <w:rFonts w:ascii="Tahoma" w:hAnsi="Tahoma" w:cs="Tahoma" w:hint="default"/>
      <w:shd w:val="clear" w:color="auto" w:fill="000080"/>
      <w:lang w:val="en-GB" w:eastAsia="en-US"/>
    </w:rPr>
  </w:style>
  <w:style w:type="character" w:customStyle="1" w:styleId="CharChar102">
    <w:name w:val="Char Char102"/>
    <w:semiHidden/>
    <w:qFormat/>
    <w:rsid w:val="00EC3C57"/>
    <w:rPr>
      <w:rFonts w:ascii="Times New Roman" w:hAnsi="Times New Roman" w:cs="Times New Roman" w:hint="default"/>
      <w:lang w:val="en-GB" w:eastAsia="en-US"/>
    </w:rPr>
  </w:style>
  <w:style w:type="character" w:customStyle="1" w:styleId="CharChar92">
    <w:name w:val="Char Char92"/>
    <w:semiHidden/>
    <w:qFormat/>
    <w:rsid w:val="00EC3C57"/>
    <w:rPr>
      <w:rFonts w:ascii="Tahoma" w:hAnsi="Tahoma" w:cs="Tahoma" w:hint="default"/>
      <w:sz w:val="16"/>
      <w:szCs w:val="16"/>
      <w:lang w:val="en-GB" w:eastAsia="en-US"/>
    </w:rPr>
  </w:style>
  <w:style w:type="character" w:customStyle="1" w:styleId="CharChar82">
    <w:name w:val="Char Char82"/>
    <w:semiHidden/>
    <w:qFormat/>
    <w:rsid w:val="00EC3C57"/>
    <w:rPr>
      <w:rFonts w:ascii="Times New Roman" w:hAnsi="Times New Roman" w:cs="Times New Roman" w:hint="default"/>
      <w:b/>
      <w:bCs/>
      <w:lang w:val="en-GB" w:eastAsia="en-US"/>
    </w:rPr>
  </w:style>
  <w:style w:type="character" w:customStyle="1" w:styleId="CharChar292">
    <w:name w:val="Char Char292"/>
    <w:qFormat/>
    <w:rsid w:val="00EC3C57"/>
    <w:rPr>
      <w:rFonts w:ascii="Arial" w:hAnsi="Arial" w:cs="Arial" w:hint="default"/>
      <w:sz w:val="36"/>
      <w:lang w:val="en-GB" w:eastAsia="en-US" w:bidi="ar-SA"/>
    </w:rPr>
  </w:style>
  <w:style w:type="character" w:customStyle="1" w:styleId="CharChar282">
    <w:name w:val="Char Char282"/>
    <w:qFormat/>
    <w:rsid w:val="00EC3C57"/>
    <w:rPr>
      <w:rFonts w:ascii="Arial" w:hAnsi="Arial" w:cs="Arial" w:hint="default"/>
      <w:sz w:val="32"/>
      <w:lang w:val="en-GB"/>
    </w:rPr>
  </w:style>
  <w:style w:type="character" w:customStyle="1" w:styleId="ZchnZchn52">
    <w:name w:val="Zchn Zchn52"/>
    <w:qFormat/>
    <w:rsid w:val="00EC3C57"/>
    <w:rPr>
      <w:rFonts w:ascii="Courier New" w:eastAsia="Batang" w:hAnsi="Courier New"/>
      <w:lang w:val="nb-NO" w:eastAsia="en-US" w:bidi="ar-SA"/>
    </w:rPr>
  </w:style>
  <w:style w:type="paragraph" w:customStyle="1" w:styleId="TOC911">
    <w:name w:val="TOC 911"/>
    <w:basedOn w:val="TOC8"/>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sz w:val="22"/>
      <w:lang w:eastAsia="en-GB"/>
    </w:rPr>
  </w:style>
  <w:style w:type="paragraph" w:customStyle="1" w:styleId="Caption11">
    <w:name w:val="Caption11"/>
    <w:basedOn w:val="Normal"/>
    <w:next w:val="Normal"/>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3C5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3C57"/>
    <w:rPr>
      <w:color w:val="808080"/>
      <w:shd w:val="clear" w:color="auto" w:fill="E6E6E6"/>
    </w:rPr>
  </w:style>
  <w:style w:type="paragraph" w:customStyle="1" w:styleId="CharCharCharCharChar1">
    <w:name w:val="Char Char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EC3C57"/>
    <w:rPr>
      <w:lang w:val="en-GB" w:eastAsia="ja-JP" w:bidi="ar-SA"/>
    </w:rPr>
  </w:style>
  <w:style w:type="paragraph" w:customStyle="1" w:styleId="1Char1">
    <w:name w:val="(文字) (文字)1 Char (文字) (文字)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3C57"/>
    <w:rPr>
      <w:rFonts w:ascii="Courier New" w:hAnsi="Courier New"/>
      <w:lang w:val="nb-NO" w:eastAsia="ja-JP" w:bidi="ar-SA"/>
    </w:rPr>
  </w:style>
  <w:style w:type="paragraph" w:customStyle="1" w:styleId="CharCharCharCharCharChar1">
    <w:name w:val="Char Char Char Char Char Char1"/>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C3C57"/>
    <w:rPr>
      <w:rFonts w:ascii="Tahoma" w:hAnsi="Tahoma" w:cs="Tahoma"/>
      <w:shd w:val="clear" w:color="auto" w:fill="000080"/>
      <w:lang w:val="en-GB" w:eastAsia="en-US"/>
    </w:rPr>
  </w:style>
  <w:style w:type="character" w:customStyle="1" w:styleId="ZchnZchn51">
    <w:name w:val="Zchn Zchn51"/>
    <w:qFormat/>
    <w:rsid w:val="00EC3C57"/>
    <w:rPr>
      <w:rFonts w:ascii="Courier New" w:eastAsia="Batang" w:hAnsi="Courier New"/>
      <w:lang w:val="nb-NO" w:eastAsia="en-US" w:bidi="ar-SA"/>
    </w:rPr>
  </w:style>
  <w:style w:type="character" w:customStyle="1" w:styleId="CharChar101">
    <w:name w:val="Char Char101"/>
    <w:semiHidden/>
    <w:qFormat/>
    <w:rsid w:val="00EC3C57"/>
    <w:rPr>
      <w:rFonts w:ascii="Times New Roman" w:hAnsi="Times New Roman"/>
      <w:lang w:val="en-GB" w:eastAsia="en-US"/>
    </w:rPr>
  </w:style>
  <w:style w:type="character" w:customStyle="1" w:styleId="CharChar91">
    <w:name w:val="Char Char91"/>
    <w:semiHidden/>
    <w:qFormat/>
    <w:rsid w:val="00EC3C57"/>
    <w:rPr>
      <w:rFonts w:ascii="Tahoma" w:hAnsi="Tahoma" w:cs="Tahoma"/>
      <w:sz w:val="16"/>
      <w:szCs w:val="16"/>
      <w:lang w:val="en-GB" w:eastAsia="en-US"/>
    </w:rPr>
  </w:style>
  <w:style w:type="character" w:customStyle="1" w:styleId="CharChar81">
    <w:name w:val="Char Char81"/>
    <w:semiHidden/>
    <w:qFormat/>
    <w:rsid w:val="00EC3C5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C3C57"/>
    <w:rPr>
      <w:rFonts w:ascii="Arial" w:hAnsi="Arial"/>
      <w:sz w:val="36"/>
      <w:lang w:val="en-GB" w:eastAsia="en-US" w:bidi="ar-SA"/>
    </w:rPr>
  </w:style>
  <w:style w:type="character" w:customStyle="1" w:styleId="CharChar281">
    <w:name w:val="Char Char281"/>
    <w:qFormat/>
    <w:rsid w:val="00EC3C57"/>
    <w:rPr>
      <w:rFonts w:ascii="Arial" w:hAnsi="Arial"/>
      <w:sz w:val="32"/>
      <w:lang w:val="en-GB"/>
    </w:rPr>
  </w:style>
  <w:style w:type="paragraph" w:customStyle="1" w:styleId="CharChar241">
    <w:name w:val="Char Char241"/>
    <w:basedOn w:val="Normal"/>
    <w:semiHidden/>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EC3C57"/>
    <w:rPr>
      <w:rFonts w:ascii="Times New Roman" w:hAnsi="Times New Roman"/>
      <w:lang w:val="en-GB"/>
    </w:rPr>
  </w:style>
  <w:style w:type="paragraph" w:customStyle="1" w:styleId="CharChar5">
    <w:name w:val="Char Char5"/>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C3C57"/>
    <w:pPr>
      <w:keepNext/>
      <w:keepLines/>
      <w:spacing w:after="0"/>
      <w:jc w:val="both"/>
    </w:pPr>
    <w:rPr>
      <w:rFonts w:ascii="Arial" w:eastAsia="SimSun" w:hAnsi="Arial"/>
      <w:sz w:val="18"/>
      <w:szCs w:val="18"/>
    </w:rPr>
  </w:style>
  <w:style w:type="character" w:styleId="HTMLSample">
    <w:name w:val="HTML Sample"/>
    <w:qFormat/>
    <w:rsid w:val="00EC3C57"/>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EC3C57"/>
    <w:rPr>
      <w:rFonts w:ascii="Arial" w:eastAsia="SimSun" w:hAnsi="Arial" w:cs="Arial"/>
      <w:color w:val="0000FF"/>
      <w:kern w:val="2"/>
      <w:lang w:val="en-US" w:eastAsia="zh-CN" w:bidi="ar-SA"/>
    </w:rPr>
  </w:style>
  <w:style w:type="paragraph" w:styleId="BlockText">
    <w:name w:val="Block Text"/>
    <w:basedOn w:val="Normal"/>
    <w:qFormat/>
    <w:rsid w:val="00EC3C57"/>
    <w:pPr>
      <w:spacing w:after="120"/>
      <w:ind w:left="1440" w:right="1440"/>
    </w:pPr>
    <w:rPr>
      <w:rFonts w:eastAsia="MS Mincho"/>
    </w:rPr>
  </w:style>
  <w:style w:type="table" w:customStyle="1" w:styleId="TableGrid5">
    <w:name w:val="Table Grid5"/>
    <w:basedOn w:val="TableNormal"/>
    <w:next w:val="TableGrid"/>
    <w:uiPriority w:val="39"/>
    <w:qFormat/>
    <w:rsid w:val="00EC3C5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C3C57"/>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EC3C57"/>
    <w:rPr>
      <w:rFonts w:ascii="Tahoma" w:eastAsia="MS Mincho" w:hAnsi="Tahoma" w:cs="Tahoma"/>
      <w:sz w:val="16"/>
      <w:szCs w:val="16"/>
      <w:lang w:eastAsia="ko-KR"/>
    </w:rPr>
  </w:style>
  <w:style w:type="paragraph" w:customStyle="1" w:styleId="Table0">
    <w:name w:val="Table"/>
    <w:basedOn w:val="Normal"/>
    <w:link w:val="Table1"/>
    <w:qFormat/>
    <w:rsid w:val="00EC3C57"/>
    <w:pPr>
      <w:jc w:val="center"/>
    </w:pPr>
    <w:rPr>
      <w:rFonts w:ascii="Arial" w:eastAsia="SimSun" w:hAnsi="Arial" w:cs="Arial"/>
      <w:b/>
    </w:rPr>
  </w:style>
  <w:style w:type="character" w:customStyle="1" w:styleId="Table1">
    <w:name w:val="Table (文字)"/>
    <w:link w:val="Table0"/>
    <w:qFormat/>
    <w:rsid w:val="00EC3C57"/>
    <w:rPr>
      <w:rFonts w:ascii="Arial" w:eastAsia="SimSun" w:hAnsi="Arial" w:cs="Arial"/>
      <w:b/>
      <w:lang w:eastAsia="en-US"/>
    </w:rPr>
  </w:style>
  <w:style w:type="character" w:customStyle="1" w:styleId="PLChar">
    <w:name w:val="PL Char"/>
    <w:link w:val="PL"/>
    <w:qFormat/>
    <w:rsid w:val="00EC3C57"/>
    <w:rPr>
      <w:rFonts w:ascii="Courier New" w:hAnsi="Courier New"/>
      <w:noProof/>
      <w:sz w:val="16"/>
      <w:lang w:eastAsia="en-US"/>
    </w:rPr>
  </w:style>
  <w:style w:type="paragraph" w:customStyle="1" w:styleId="ColorfulList-Accent11">
    <w:name w:val="Colorful List - Accent 11"/>
    <w:basedOn w:val="Normal"/>
    <w:uiPriority w:val="34"/>
    <w:qFormat/>
    <w:rsid w:val="00EC3C5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C3C57"/>
    <w:rPr>
      <w:rFonts w:eastAsia="Batang"/>
      <w:lang w:eastAsia="en-US"/>
    </w:rPr>
  </w:style>
  <w:style w:type="table" w:customStyle="1" w:styleId="TableGrid41">
    <w:name w:val="Table Grid41"/>
    <w:basedOn w:val="TableNormal"/>
    <w:next w:val="TableGrid"/>
    <w:qFormat/>
    <w:rsid w:val="00EC3C5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EC3C5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3C57"/>
    <w:rPr>
      <w:rFonts w:eastAsia="MS Mincho"/>
      <w:lang w:eastAsia="zh-CN"/>
    </w:rPr>
  </w:style>
  <w:style w:type="character" w:customStyle="1" w:styleId="18">
    <w:name w:val="不明显参考1"/>
    <w:uiPriority w:val="31"/>
    <w:qFormat/>
    <w:rsid w:val="00EC3C57"/>
    <w:rPr>
      <w:smallCaps/>
      <w:color w:val="5A5A5A"/>
    </w:rPr>
  </w:style>
  <w:style w:type="paragraph" w:customStyle="1" w:styleId="112">
    <w:name w:val="修订11"/>
    <w:hidden/>
    <w:semiHidden/>
    <w:qFormat/>
    <w:rsid w:val="00EC3C57"/>
    <w:rPr>
      <w:rFonts w:eastAsia="Batang"/>
      <w:lang w:eastAsia="en-US"/>
    </w:rPr>
  </w:style>
  <w:style w:type="paragraph" w:customStyle="1" w:styleId="TOC10">
    <w:name w:val="TOC 标题1"/>
    <w:basedOn w:val="Heading1"/>
    <w:next w:val="Normal"/>
    <w:uiPriority w:val="39"/>
    <w:unhideWhenUsed/>
    <w:qFormat/>
    <w:rsid w:val="00EC3C5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C3C57"/>
    <w:rPr>
      <w:rFonts w:ascii="Times New Roman" w:hAnsi="Times New Roman"/>
      <w:lang w:val="en-GB"/>
    </w:rPr>
  </w:style>
  <w:style w:type="character" w:customStyle="1" w:styleId="EXCar">
    <w:name w:val="EX Car"/>
    <w:qFormat/>
    <w:rsid w:val="00EC3C57"/>
    <w:rPr>
      <w:lang w:val="en-GB" w:eastAsia="en-US"/>
    </w:rPr>
  </w:style>
  <w:style w:type="character" w:customStyle="1" w:styleId="B4Char">
    <w:name w:val="B4 Char"/>
    <w:link w:val="B4"/>
    <w:qFormat/>
    <w:rsid w:val="00EC3C57"/>
    <w:rPr>
      <w:lang w:eastAsia="en-US"/>
    </w:rPr>
  </w:style>
  <w:style w:type="character" w:customStyle="1" w:styleId="19">
    <w:name w:val="明显强调1"/>
    <w:uiPriority w:val="21"/>
    <w:qFormat/>
    <w:rsid w:val="00EC3C57"/>
    <w:rPr>
      <w:b/>
      <w:bCs/>
      <w:i/>
      <w:iCs/>
      <w:color w:val="4F81BD"/>
    </w:rPr>
  </w:style>
  <w:style w:type="paragraph" w:customStyle="1" w:styleId="B6">
    <w:name w:val="B6"/>
    <w:basedOn w:val="B5"/>
    <w:link w:val="B6Char"/>
    <w:qFormat/>
    <w:rsid w:val="00EC3C5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C3C5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C3C5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C3C5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C3C57"/>
    <w:rPr>
      <w:color w:val="FF0000"/>
      <w:lang w:eastAsia="en-US"/>
    </w:rPr>
  </w:style>
  <w:style w:type="character" w:customStyle="1" w:styleId="B5Char">
    <w:name w:val="B5 Char"/>
    <w:link w:val="B5"/>
    <w:qFormat/>
    <w:rsid w:val="00EC3C57"/>
    <w:rPr>
      <w:lang w:eastAsia="en-US"/>
    </w:rPr>
  </w:style>
  <w:style w:type="character" w:customStyle="1" w:styleId="HeadingChar">
    <w:name w:val="Heading Char"/>
    <w:link w:val="Heading"/>
    <w:qFormat/>
    <w:rsid w:val="00EC3C57"/>
    <w:rPr>
      <w:rFonts w:ascii="Arial" w:eastAsia="SimSun" w:hAnsi="Arial"/>
      <w:b/>
      <w:sz w:val="22"/>
    </w:rPr>
  </w:style>
  <w:style w:type="character" w:customStyle="1" w:styleId="B6Char">
    <w:name w:val="B6 Char"/>
    <w:link w:val="B6"/>
    <w:qFormat/>
    <w:rsid w:val="00EC3C57"/>
    <w:rPr>
      <w:lang w:eastAsia="zh-CN"/>
    </w:rPr>
  </w:style>
  <w:style w:type="table" w:customStyle="1" w:styleId="TableStyle1">
    <w:name w:val="Table Style1"/>
    <w:basedOn w:val="TableNormal"/>
    <w:qFormat/>
    <w:rsid w:val="00EC3C57"/>
    <w:rPr>
      <w:rFonts w:eastAsia="MS Mincho"/>
      <w:lang w:val="en-US" w:eastAsia="en-US"/>
    </w:rPr>
    <w:tblPr/>
  </w:style>
  <w:style w:type="paragraph" w:customStyle="1" w:styleId="tal1">
    <w:name w:val="tal"/>
    <w:basedOn w:val="Normal"/>
    <w:qFormat/>
    <w:rsid w:val="00EC3C5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C3C57"/>
    <w:rPr>
      <w:rFonts w:eastAsia="Batang"/>
      <w:lang w:eastAsia="en-US"/>
    </w:rPr>
  </w:style>
  <w:style w:type="paragraph" w:customStyle="1" w:styleId="a6">
    <w:name w:val="変更箇所"/>
    <w:hidden/>
    <w:semiHidden/>
    <w:qFormat/>
    <w:rsid w:val="00EC3C57"/>
    <w:rPr>
      <w:rFonts w:eastAsia="MS Mincho"/>
      <w:lang w:eastAsia="en-US"/>
    </w:rPr>
  </w:style>
  <w:style w:type="paragraph" w:customStyle="1" w:styleId="NB2">
    <w:name w:val="NB2"/>
    <w:basedOn w:val="ZG"/>
    <w:qFormat/>
    <w:rsid w:val="00EC3C57"/>
    <w:pPr>
      <w:framePr w:wrap="notBeside"/>
    </w:pPr>
    <w:rPr>
      <w:noProof w:val="0"/>
      <w:lang w:val="en-US" w:eastAsia="ko-KR"/>
    </w:rPr>
  </w:style>
  <w:style w:type="paragraph" w:customStyle="1" w:styleId="tableentry">
    <w:name w:val="table entry"/>
    <w:basedOn w:val="Normal"/>
    <w:qFormat/>
    <w:rsid w:val="00EC3C5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EC3C57"/>
    <w:rPr>
      <w:rFonts w:ascii="Times New Roman" w:hAnsi="Times New Roman"/>
      <w:color w:val="FF0000"/>
      <w:lang w:val="en-GB" w:eastAsia="en-US"/>
    </w:rPr>
  </w:style>
  <w:style w:type="table" w:customStyle="1" w:styleId="TableGrid6">
    <w:name w:val="Table Grid6"/>
    <w:basedOn w:val="TableNormal"/>
    <w:qFormat/>
    <w:rsid w:val="00EC3C5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sz w:val="22"/>
      <w:lang w:val="en-US" w:eastAsia="ja-JP"/>
    </w:rPr>
  </w:style>
  <w:style w:type="paragraph" w:customStyle="1" w:styleId="Caption3">
    <w:name w:val="Caption3"/>
    <w:basedOn w:val="Normal"/>
    <w:next w:val="Normal"/>
    <w:qFormat/>
    <w:rsid w:val="00EC3C5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C3C5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EC3C57"/>
    <w:pPr>
      <w:jc w:val="both"/>
    </w:pPr>
    <w:rPr>
      <w:rFonts w:ascii="SimSun" w:eastAsia="SimSun" w:hAnsi="SimSun" w:cs="SimSun"/>
      <w:kern w:val="2"/>
      <w:sz w:val="21"/>
      <w:szCs w:val="21"/>
      <w:lang w:val="en-US" w:eastAsia="zh-CN"/>
    </w:rPr>
  </w:style>
  <w:style w:type="paragraph" w:customStyle="1" w:styleId="font5">
    <w:name w:val="font5"/>
    <w:basedOn w:val="Normal"/>
    <w:qFormat/>
    <w:rsid w:val="00EC3C5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C3C5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C3C5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C3C5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C3C5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C3C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C3C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C3C5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C3C5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C3C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C3C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C3C5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C3C5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C3C5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EC3C5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EC3C57"/>
    <w:rPr>
      <w:b/>
      <w:bCs/>
      <w:i/>
      <w:iCs/>
      <w:color w:val="4F81BD"/>
    </w:rPr>
  </w:style>
  <w:style w:type="character" w:styleId="HTMLTypewriter">
    <w:name w:val="HTML Typewriter"/>
    <w:qFormat/>
    <w:rsid w:val="00EC3C5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C3C57"/>
    <w:rPr>
      <w:b/>
      <w:lang w:val="en-GB" w:eastAsia="en-US" w:bidi="ar-SA"/>
    </w:rPr>
  </w:style>
  <w:style w:type="paragraph" w:styleId="HTMLPreformatted">
    <w:name w:val="HTML Preformatted"/>
    <w:basedOn w:val="Normal"/>
    <w:link w:val="HTMLPreformattedChar"/>
    <w:qFormat/>
    <w:rsid w:val="00EC3C5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3C57"/>
    <w:rPr>
      <w:rFonts w:ascii="Courier New" w:eastAsia="MS Mincho" w:hAnsi="Courier New"/>
      <w:lang w:eastAsia="x-none"/>
    </w:rPr>
  </w:style>
  <w:style w:type="table" w:customStyle="1" w:styleId="TableGrid71">
    <w:name w:val="Table Grid71"/>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3C57"/>
    <w:rPr>
      <w:rFonts w:eastAsia="MS Mincho"/>
      <w:lang w:val="en-US" w:eastAsia="en-US"/>
    </w:rPr>
    <w:tblPr/>
  </w:style>
  <w:style w:type="table" w:customStyle="1" w:styleId="TableGrid51">
    <w:name w:val="Table Grid5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C3C57"/>
  </w:style>
  <w:style w:type="paragraph" w:customStyle="1" w:styleId="Figuretitle0">
    <w:name w:val="Figure_title"/>
    <w:basedOn w:val="Normal"/>
    <w:next w:val="Normal"/>
    <w:qFormat/>
    <w:rsid w:val="00EC3C5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C3C5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C3C5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C3C5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C3C5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C3C5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C3C5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C3C57"/>
    <w:pPr>
      <w:suppressAutoHyphens/>
      <w:autoSpaceDN w:val="0"/>
      <w:spacing w:after="0"/>
      <w:jc w:val="both"/>
    </w:pPr>
    <w:rPr>
      <w:rFonts w:eastAsia="Batang"/>
    </w:rPr>
  </w:style>
  <w:style w:type="numbering" w:customStyle="1" w:styleId="LFO19">
    <w:name w:val="LFO19"/>
    <w:basedOn w:val="NoList"/>
    <w:rsid w:val="00EC3C57"/>
    <w:pPr>
      <w:numPr>
        <w:numId w:val="18"/>
      </w:numPr>
    </w:pPr>
  </w:style>
  <w:style w:type="paragraph" w:customStyle="1" w:styleId="enumlev3">
    <w:name w:val="enumlev3"/>
    <w:basedOn w:val="enumlev2"/>
    <w:qFormat/>
    <w:rsid w:val="00EC3C5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EC3C57"/>
  </w:style>
  <w:style w:type="paragraph" w:customStyle="1" w:styleId="Heading">
    <w:name w:val="Heading"/>
    <w:next w:val="Normal"/>
    <w:link w:val="HeadingChar"/>
    <w:qFormat/>
    <w:rsid w:val="00EC3C57"/>
    <w:pPr>
      <w:spacing w:before="360"/>
      <w:ind w:left="2552"/>
    </w:pPr>
    <w:rPr>
      <w:rFonts w:ascii="Arial" w:eastAsia="SimSun" w:hAnsi="Arial"/>
      <w:b/>
      <w:sz w:val="22"/>
    </w:rPr>
  </w:style>
  <w:style w:type="paragraph" w:customStyle="1" w:styleId="tah0">
    <w:name w:val="tah"/>
    <w:basedOn w:val="Normal"/>
    <w:qFormat/>
    <w:rsid w:val="00EC3C5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C3C57"/>
  </w:style>
  <w:style w:type="paragraph" w:customStyle="1" w:styleId="TdocHeader2">
    <w:name w:val="Tdoc_Header_2"/>
    <w:basedOn w:val="Normal"/>
    <w:qFormat/>
    <w:rsid w:val="00EC3C57"/>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next w:val="TableGrid"/>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3C57"/>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EC3C57"/>
    <w:rPr>
      <w:rFonts w:eastAsia="Batang"/>
      <w:lang w:eastAsia="en-US"/>
    </w:rPr>
  </w:style>
  <w:style w:type="paragraph" w:customStyle="1" w:styleId="Style95">
    <w:name w:val="_Style 95"/>
    <w:uiPriority w:val="99"/>
    <w:semiHidden/>
    <w:qFormat/>
    <w:rsid w:val="00EC3C57"/>
    <w:pPr>
      <w:spacing w:after="160" w:line="256" w:lineRule="auto"/>
    </w:pPr>
    <w:rPr>
      <w:rFonts w:ascii="CG Times (WN)" w:hAnsi="CG Times (WN)"/>
      <w:lang w:eastAsia="en-US"/>
    </w:rPr>
  </w:style>
  <w:style w:type="character" w:customStyle="1" w:styleId="Style115">
    <w:name w:val="_Style 115"/>
    <w:uiPriority w:val="31"/>
    <w:qFormat/>
    <w:rsid w:val="00EC3C57"/>
    <w:rPr>
      <w:smallCaps/>
      <w:color w:val="5A5A5A"/>
    </w:rPr>
  </w:style>
  <w:style w:type="paragraph" w:customStyle="1" w:styleId="Style91">
    <w:name w:val="_Style 91"/>
    <w:uiPriority w:val="99"/>
    <w:semiHidden/>
    <w:qFormat/>
    <w:rsid w:val="00EC3C57"/>
    <w:pPr>
      <w:spacing w:after="160" w:line="259" w:lineRule="auto"/>
    </w:pPr>
    <w:rPr>
      <w:rFonts w:ascii="CG Times (WN)" w:hAnsi="CG Times (WN)"/>
      <w:lang w:eastAsia="en-US"/>
    </w:rPr>
  </w:style>
  <w:style w:type="character" w:customStyle="1" w:styleId="Style104">
    <w:name w:val="_Style 104"/>
    <w:uiPriority w:val="31"/>
    <w:qFormat/>
    <w:rsid w:val="00EC3C57"/>
    <w:rPr>
      <w:smallCaps/>
      <w:color w:val="5A5A5A"/>
    </w:rPr>
  </w:style>
  <w:style w:type="paragraph" w:customStyle="1" w:styleId="CharChar">
    <w:name w:val="Char Char"/>
    <w:semiHidden/>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eastAsia="en-GB"/>
    </w:rPr>
  </w:style>
  <w:style w:type="paragraph" w:customStyle="1" w:styleId="Caption4">
    <w:name w:val="Caption4"/>
    <w:basedOn w:val="Normal"/>
    <w:next w:val="Normal"/>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Normal"/>
    <w:qFormat/>
    <w:rsid w:val="00EC3C5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EC3C57"/>
    <w:rPr>
      <w:color w:val="605E5C"/>
      <w:shd w:val="clear" w:color="auto" w:fill="E1DFDD"/>
    </w:rPr>
  </w:style>
  <w:style w:type="table" w:customStyle="1" w:styleId="TableGrid10">
    <w:name w:val="Table Grid10"/>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3C57"/>
    <w:pPr>
      <w:spacing w:after="160" w:line="259" w:lineRule="auto"/>
    </w:pPr>
    <w:rPr>
      <w:rFonts w:eastAsia="MS Mincho"/>
      <w:lang w:eastAsia="en-US"/>
    </w:rPr>
  </w:style>
  <w:style w:type="character" w:customStyle="1" w:styleId="Style105">
    <w:name w:val="_Style 105"/>
    <w:uiPriority w:val="31"/>
    <w:qFormat/>
    <w:rsid w:val="00EC3C57"/>
    <w:rPr>
      <w:smallCaps/>
      <w:color w:val="5A5A5A"/>
    </w:rPr>
  </w:style>
  <w:style w:type="paragraph" w:customStyle="1" w:styleId="Style90">
    <w:name w:val="_Style 90"/>
    <w:uiPriority w:val="99"/>
    <w:semiHidden/>
    <w:qFormat/>
    <w:rsid w:val="00EC3C57"/>
    <w:pPr>
      <w:spacing w:after="160" w:line="259" w:lineRule="auto"/>
    </w:pPr>
    <w:rPr>
      <w:rFonts w:eastAsia="MS Mincho"/>
      <w:lang w:eastAsia="en-US"/>
    </w:rPr>
  </w:style>
  <w:style w:type="character" w:customStyle="1" w:styleId="Style113">
    <w:name w:val="_Style 113"/>
    <w:uiPriority w:val="31"/>
    <w:qFormat/>
    <w:rsid w:val="00EC3C57"/>
    <w:rPr>
      <w:smallCaps/>
      <w:color w:val="5A5A5A"/>
    </w:rPr>
  </w:style>
  <w:style w:type="table" w:customStyle="1" w:styleId="TableGrid25">
    <w:name w:val="Table Grid25"/>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3C57"/>
    <w:pPr>
      <w:spacing w:after="160" w:line="259" w:lineRule="auto"/>
    </w:pPr>
    <w:rPr>
      <w:rFonts w:eastAsia="MS Mincho"/>
      <w:lang w:eastAsia="en-US"/>
    </w:rPr>
  </w:style>
  <w:style w:type="paragraph" w:customStyle="1" w:styleId="1c">
    <w:name w:val="変更箇所1"/>
    <w:semiHidden/>
    <w:qFormat/>
    <w:rsid w:val="00EC3C57"/>
    <w:pPr>
      <w:autoSpaceDN w:val="0"/>
    </w:pPr>
    <w:rPr>
      <w:rFonts w:eastAsia="MS Mincho"/>
      <w:lang w:eastAsia="en-US"/>
    </w:rPr>
  </w:style>
  <w:style w:type="paragraph" w:customStyle="1" w:styleId="23">
    <w:name w:val="変更箇所2"/>
    <w:semiHidden/>
    <w:qFormat/>
    <w:rsid w:val="00EC3C57"/>
    <w:pPr>
      <w:autoSpaceDN w:val="0"/>
    </w:pPr>
    <w:rPr>
      <w:rFonts w:eastAsia="MS Mincho"/>
      <w:lang w:eastAsia="en-US"/>
    </w:rPr>
  </w:style>
  <w:style w:type="table" w:customStyle="1" w:styleId="Tabellenraster1">
    <w:name w:val="Tabellenraster1"/>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3C57"/>
    <w:rPr>
      <w:rFonts w:ascii="Arial" w:hAnsi="Arial"/>
      <w:lang w:val="en-GB" w:eastAsia="en-US" w:bidi="ar-SA"/>
    </w:rPr>
  </w:style>
  <w:style w:type="character" w:customStyle="1" w:styleId="p1">
    <w:name w:val="p1"/>
    <w:qFormat/>
    <w:rsid w:val="00EC3C57"/>
  </w:style>
  <w:style w:type="character" w:customStyle="1" w:styleId="e-031">
    <w:name w:val="e-031"/>
    <w:qFormat/>
    <w:rsid w:val="00EC3C57"/>
    <w:rPr>
      <w:i/>
      <w:iCs/>
    </w:rPr>
  </w:style>
  <w:style w:type="paragraph" w:customStyle="1" w:styleId="Revision1">
    <w:name w:val="Revision1"/>
    <w:hidden/>
    <w:uiPriority w:val="99"/>
    <w:semiHidden/>
    <w:qFormat/>
    <w:rsid w:val="00EC3C57"/>
    <w:rPr>
      <w:rFonts w:eastAsia="Batang"/>
      <w:lang w:eastAsia="en-US"/>
    </w:rPr>
  </w:style>
  <w:style w:type="character" w:customStyle="1" w:styleId="hps">
    <w:name w:val="hps"/>
    <w:qFormat/>
    <w:rsid w:val="00EC3C57"/>
  </w:style>
  <w:style w:type="character" w:customStyle="1" w:styleId="IntenseEmphasis1">
    <w:name w:val="Intense Emphasis1"/>
    <w:basedOn w:val="DefaultParagraphFont"/>
    <w:uiPriority w:val="21"/>
    <w:qFormat/>
    <w:rsid w:val="00EC3C57"/>
    <w:rPr>
      <w:b/>
      <w:bCs/>
      <w:i/>
      <w:iCs/>
      <w:color w:val="4F81BD"/>
    </w:rPr>
  </w:style>
  <w:style w:type="character" w:customStyle="1" w:styleId="EditorsNoteChar1">
    <w:name w:val="Editor's Note Char1"/>
    <w:qFormat/>
    <w:rsid w:val="00EC3C57"/>
    <w:rPr>
      <w:rFonts w:ascii="Times New Roman" w:hAnsi="Times New Roman"/>
      <w:color w:val="FF0000"/>
      <w:lang w:val="en-GB" w:eastAsia="en-US"/>
    </w:rPr>
  </w:style>
  <w:style w:type="paragraph" w:customStyle="1" w:styleId="1110">
    <w:name w:val="修订111"/>
    <w:hidden/>
    <w:uiPriority w:val="99"/>
    <w:semiHidden/>
    <w:qFormat/>
    <w:rsid w:val="00EC3C57"/>
    <w:rPr>
      <w:rFonts w:eastAsia="Batang"/>
      <w:lang w:eastAsia="en-US"/>
    </w:rPr>
  </w:style>
  <w:style w:type="character" w:customStyle="1" w:styleId="TAHChar">
    <w:name w:val="TAH Char"/>
    <w:qFormat/>
    <w:locked/>
    <w:rsid w:val="00EC3C57"/>
    <w:rPr>
      <w:rFonts w:ascii="Arial" w:hAnsi="Arial" w:cs="Arial"/>
      <w:b/>
      <w:sz w:val="18"/>
      <w:lang w:val="en-GB"/>
    </w:rPr>
  </w:style>
  <w:style w:type="character" w:customStyle="1" w:styleId="IntenseEmphasis2">
    <w:name w:val="Intense Emphasis2"/>
    <w:uiPriority w:val="21"/>
    <w:qFormat/>
    <w:rsid w:val="00EC3C57"/>
    <w:rPr>
      <w:b/>
      <w:bCs/>
      <w:i/>
      <w:iCs/>
      <w:color w:val="4F81BD"/>
    </w:rPr>
  </w:style>
  <w:style w:type="paragraph" w:customStyle="1" w:styleId="TOCHeading1">
    <w:name w:val="TOC Heading1"/>
    <w:basedOn w:val="Heading1"/>
    <w:next w:val="Normal"/>
    <w:uiPriority w:val="39"/>
    <w:unhideWhenUsed/>
    <w:qFormat/>
    <w:rsid w:val="00EC3C5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C3C57"/>
  </w:style>
  <w:style w:type="character" w:customStyle="1" w:styleId="search-word-mail">
    <w:name w:val="search-word-mail"/>
    <w:qFormat/>
    <w:rsid w:val="00EC3C57"/>
  </w:style>
  <w:style w:type="character" w:customStyle="1" w:styleId="SubtleReference1">
    <w:name w:val="Subtle Reference1"/>
    <w:uiPriority w:val="31"/>
    <w:qFormat/>
    <w:rsid w:val="00EC3C57"/>
    <w:rPr>
      <w:smallCaps/>
      <w:color w:val="5A5A5A"/>
    </w:rPr>
  </w:style>
  <w:style w:type="character" w:customStyle="1" w:styleId="Char11">
    <w:name w:val="脚注文本 Char1"/>
    <w:aliases w:val="footnote text41 Char1"/>
    <w:basedOn w:val="DefaultParagraphFont"/>
    <w:semiHidden/>
    <w:qFormat/>
    <w:rsid w:val="00EC3C57"/>
    <w:rPr>
      <w:rFonts w:ascii="Times New Roman" w:eastAsia="Times New Roman" w:hAnsi="Times New Roman"/>
      <w:sz w:val="18"/>
      <w:szCs w:val="18"/>
      <w:lang w:val="en-GB" w:eastAsia="en-GB"/>
    </w:rPr>
  </w:style>
  <w:style w:type="character" w:customStyle="1" w:styleId="word">
    <w:name w:val="word"/>
    <w:basedOn w:val="DefaultParagraphFont"/>
    <w:qFormat/>
    <w:rsid w:val="00EC3C57"/>
  </w:style>
  <w:style w:type="character" w:customStyle="1" w:styleId="1d">
    <w:name w:val="未处理的提及1"/>
    <w:basedOn w:val="DefaultParagraphFont"/>
    <w:uiPriority w:val="99"/>
    <w:semiHidden/>
    <w:qFormat/>
    <w:rsid w:val="00EC3C57"/>
    <w:rPr>
      <w:color w:val="605E5C"/>
      <w:shd w:val="clear" w:color="auto" w:fill="E1DFDD"/>
    </w:rPr>
  </w:style>
  <w:style w:type="character" w:customStyle="1" w:styleId="a7">
    <w:name w:val="首标题"/>
    <w:qFormat/>
    <w:rsid w:val="00EC3C57"/>
    <w:rPr>
      <w:rFonts w:ascii="Arial" w:eastAsia="SimSun" w:hAnsi="Arial"/>
      <w:sz w:val="24"/>
      <w:lang w:val="en-US" w:eastAsia="zh-CN" w:bidi="ar-SA"/>
    </w:rPr>
  </w:style>
  <w:style w:type="character" w:customStyle="1" w:styleId="B1Car">
    <w:name w:val="B1+ Car"/>
    <w:link w:val="B10"/>
    <w:qFormat/>
    <w:rsid w:val="00EC3C57"/>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3C5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3C57"/>
    <w:rPr>
      <w:color w:val="605E5C"/>
      <w:shd w:val="clear" w:color="auto" w:fill="E1DFDD"/>
    </w:rPr>
  </w:style>
  <w:style w:type="paragraph" w:customStyle="1" w:styleId="Style86">
    <w:name w:val="_Style 86"/>
    <w:uiPriority w:val="99"/>
    <w:semiHidden/>
    <w:qFormat/>
    <w:rsid w:val="00EC3C57"/>
    <w:pPr>
      <w:spacing w:after="160" w:line="259" w:lineRule="auto"/>
    </w:pPr>
    <w:rPr>
      <w:rFonts w:eastAsia="MS Mincho"/>
      <w:lang w:eastAsia="en-US"/>
    </w:rPr>
  </w:style>
  <w:style w:type="paragraph" w:customStyle="1" w:styleId="tah00">
    <w:name w:val="tah0"/>
    <w:basedOn w:val="Normal"/>
    <w:qFormat/>
    <w:rsid w:val="00EC3C5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C3C57"/>
    <w:pPr>
      <w:overflowPunct w:val="0"/>
      <w:autoSpaceDE w:val="0"/>
      <w:autoSpaceDN w:val="0"/>
      <w:adjustRightInd w:val="0"/>
      <w:textAlignment w:val="baseline"/>
    </w:pPr>
    <w:rPr>
      <w:lang w:eastAsia="en-GB"/>
    </w:rPr>
  </w:style>
  <w:style w:type="character" w:customStyle="1" w:styleId="24">
    <w:name w:val="明显强调2"/>
    <w:uiPriority w:val="21"/>
    <w:qFormat/>
    <w:rsid w:val="00EC3C57"/>
    <w:rPr>
      <w:b/>
      <w:bCs/>
      <w:i/>
      <w:iCs/>
      <w:color w:val="4F81BD"/>
    </w:rPr>
  </w:style>
  <w:style w:type="paragraph" w:customStyle="1" w:styleId="122">
    <w:name w:val="修订12"/>
    <w:hidden/>
    <w:semiHidden/>
    <w:qFormat/>
    <w:rsid w:val="00EC3C57"/>
    <w:rPr>
      <w:rFonts w:eastAsia="Batang"/>
      <w:lang w:eastAsia="en-US"/>
    </w:rPr>
  </w:style>
  <w:style w:type="paragraph" w:styleId="MacroText">
    <w:name w:val="macro"/>
    <w:link w:val="MacroTextChar"/>
    <w:uiPriority w:val="99"/>
    <w:qFormat/>
    <w:rsid w:val="00EC3C5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C3C57"/>
    <w:rPr>
      <w:rFonts w:ascii="Courier New" w:eastAsia="SimSun" w:hAnsi="Courier New"/>
      <w:kern w:val="2"/>
      <w:sz w:val="24"/>
      <w:lang w:val="en-US" w:eastAsia="zh-CN"/>
    </w:rPr>
  </w:style>
  <w:style w:type="paragraph" w:styleId="Index8">
    <w:name w:val="index 8"/>
    <w:basedOn w:val="Normal"/>
    <w:next w:val="Normal"/>
    <w:uiPriority w:val="99"/>
    <w:qFormat/>
    <w:rsid w:val="00EC3C5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EC3C5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EC3C5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EC3C5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EC3C5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EC3C5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EC3C5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EC3C5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EC3C57"/>
    <w:rPr>
      <w:rFonts w:eastAsia="SimSun"/>
      <w:sz w:val="21"/>
      <w:szCs w:val="22"/>
      <w:lang w:eastAsia="zh-CN"/>
    </w:rPr>
  </w:style>
  <w:style w:type="character" w:customStyle="1" w:styleId="a9">
    <w:name w:val="文稿抬头"/>
    <w:qFormat/>
    <w:rsid w:val="00EC3C57"/>
    <w:rPr>
      <w:rFonts w:eastAsia="MS Mincho"/>
      <w:b/>
      <w:bCs/>
      <w:sz w:val="24"/>
    </w:rPr>
  </w:style>
  <w:style w:type="paragraph" w:customStyle="1" w:styleId="Revisin">
    <w:name w:val="Revisión"/>
    <w:hidden/>
    <w:uiPriority w:val="99"/>
    <w:semiHidden/>
    <w:qFormat/>
    <w:rsid w:val="00EC3C57"/>
    <w:pPr>
      <w:spacing w:before="180" w:after="180"/>
      <w:ind w:left="1134" w:hanging="1134"/>
      <w:jc w:val="both"/>
    </w:pPr>
    <w:rPr>
      <w:rFonts w:eastAsia="SimSun"/>
      <w:lang w:eastAsia="en-US"/>
    </w:rPr>
  </w:style>
  <w:style w:type="paragraph" w:customStyle="1" w:styleId="aa">
    <w:name w:val="文稿标题"/>
    <w:basedOn w:val="Normal"/>
    <w:uiPriority w:val="99"/>
    <w:qFormat/>
    <w:rsid w:val="00EC3C5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EC3C5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3C57"/>
    <w:rPr>
      <w:rFonts w:eastAsia="MS Mincho"/>
      <w:lang w:val="it-IT"/>
    </w:rPr>
  </w:style>
  <w:style w:type="paragraph" w:customStyle="1" w:styleId="Doc-text2">
    <w:name w:val="Doc-text2"/>
    <w:basedOn w:val="Normal"/>
    <w:link w:val="Doc-text2Char"/>
    <w:qFormat/>
    <w:rsid w:val="00EC3C5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C3C57"/>
    <w:rPr>
      <w:rFonts w:ascii="Arial" w:eastAsia="MS Mincho" w:hAnsi="Arial"/>
      <w:szCs w:val="24"/>
    </w:rPr>
  </w:style>
  <w:style w:type="paragraph" w:customStyle="1" w:styleId="Doc-titleJK">
    <w:name w:val="Doc-title_JK"/>
    <w:basedOn w:val="Normal"/>
    <w:next w:val="Doc-text2JK"/>
    <w:link w:val="Doc-titleJKChar"/>
    <w:qFormat/>
    <w:rsid w:val="00EC3C57"/>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C3C5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C3C57"/>
    <w:rPr>
      <w:rFonts w:eastAsia="MS Mincho"/>
      <w:szCs w:val="24"/>
    </w:rPr>
  </w:style>
  <w:style w:type="character" w:customStyle="1" w:styleId="Doc-titleJKChar">
    <w:name w:val="Doc-title_JK Char"/>
    <w:link w:val="Doc-titleJK"/>
    <w:qFormat/>
    <w:rsid w:val="00EC3C57"/>
    <w:rPr>
      <w:rFonts w:eastAsia="MS Mincho"/>
      <w:color w:val="0000FF"/>
      <w:szCs w:val="24"/>
    </w:rPr>
  </w:style>
  <w:style w:type="paragraph" w:customStyle="1" w:styleId="1">
    <w:name w:val="样式 标题 1 + 小三"/>
    <w:basedOn w:val="Heading1"/>
    <w:uiPriority w:val="99"/>
    <w:qFormat/>
    <w:rsid w:val="00EC3C57"/>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C3C57"/>
    <w:pPr>
      <w:jc w:val="center"/>
    </w:pPr>
    <w:rPr>
      <w:rFonts w:eastAsia="SimSun"/>
      <w:lang w:val="en-US" w:eastAsia="en-US"/>
    </w:rPr>
  </w:style>
  <w:style w:type="paragraph" w:customStyle="1" w:styleId="Title2">
    <w:name w:val="Title 2"/>
    <w:basedOn w:val="Normal0"/>
    <w:next w:val="Title"/>
    <w:uiPriority w:val="99"/>
    <w:qFormat/>
    <w:rsid w:val="00EC3C57"/>
    <w:pPr>
      <w:spacing w:before="120" w:after="120"/>
    </w:pPr>
    <w:rPr>
      <w:rFonts w:ascii="Book Antiqua" w:hAnsi="Book Antiqua"/>
      <w:b/>
    </w:rPr>
  </w:style>
  <w:style w:type="paragraph" w:customStyle="1" w:styleId="abstract">
    <w:name w:val="abstract"/>
    <w:basedOn w:val="Normal"/>
    <w:next w:val="Normal"/>
    <w:uiPriority w:val="99"/>
    <w:qFormat/>
    <w:rsid w:val="00EC3C57"/>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EC3C5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3C5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3C5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3C5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3C57"/>
  </w:style>
  <w:style w:type="paragraph" w:customStyle="1" w:styleId="2ChapterXXStatementh22Header2l2Level2Headhea">
    <w:name w:val="样式 标题 2Chapter X.X. Statementh22Header 2l2Level 2 Headhea..."/>
    <w:basedOn w:val="Heading2"/>
    <w:uiPriority w:val="99"/>
    <w:qFormat/>
    <w:rsid w:val="00EC3C5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C3C5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EC3C5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C3C5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3C57"/>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3C5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C3C57"/>
    <w:pPr>
      <w:keepNext/>
      <w:numPr>
        <w:numId w:val="20"/>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EC3C5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3C57"/>
    <w:rPr>
      <w:sz w:val="24"/>
      <w:lang w:val="en-US" w:eastAsia="en-US"/>
    </w:rPr>
  </w:style>
  <w:style w:type="character" w:customStyle="1" w:styleId="TableNo0">
    <w:name w:val="Table_No Знак"/>
    <w:link w:val="TableNo"/>
    <w:qFormat/>
    <w:locked/>
    <w:rsid w:val="00EC3C57"/>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EC3C57"/>
    <w:rPr>
      <w:rFonts w:ascii="Arial" w:hAnsi="Arial"/>
      <w:sz w:val="36"/>
      <w:lang w:val="en-GB" w:eastAsia="en-US" w:bidi="ar-SA"/>
    </w:rPr>
  </w:style>
  <w:style w:type="paragraph" w:customStyle="1" w:styleId="Agreement">
    <w:name w:val="Agreement"/>
    <w:basedOn w:val="Normal"/>
    <w:next w:val="Normal"/>
    <w:uiPriority w:val="99"/>
    <w:qFormat/>
    <w:rsid w:val="00EC3C57"/>
    <w:pPr>
      <w:numPr>
        <w:numId w:val="2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3C5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3C57"/>
    <w:pPr>
      <w:numPr>
        <w:numId w:val="22"/>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EC3C5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EC3C57"/>
    <w:rPr>
      <w:rFonts w:asciiTheme="minorHAnsi" w:eastAsiaTheme="minorEastAsia" w:hAnsiTheme="minorHAnsi" w:cstheme="minorBidi"/>
      <w:kern w:val="2"/>
      <w:sz w:val="18"/>
      <w:szCs w:val="18"/>
    </w:rPr>
  </w:style>
  <w:style w:type="character" w:customStyle="1" w:styleId="font11">
    <w:name w:val="font11"/>
    <w:basedOn w:val="DefaultParagraphFont"/>
    <w:qFormat/>
    <w:rsid w:val="00EC3C57"/>
    <w:rPr>
      <w:rFonts w:ascii="Arial" w:hAnsi="Arial" w:cs="Arial" w:hint="default"/>
      <w:color w:val="000000"/>
      <w:sz w:val="18"/>
      <w:szCs w:val="18"/>
      <w:u w:val="none"/>
      <w:vertAlign w:val="superscript"/>
    </w:rPr>
  </w:style>
  <w:style w:type="character" w:customStyle="1" w:styleId="font31">
    <w:name w:val="font31"/>
    <w:basedOn w:val="DefaultParagraphFont"/>
    <w:qFormat/>
    <w:rsid w:val="00EC3C57"/>
    <w:rPr>
      <w:rFonts w:ascii="Arial" w:hAnsi="Arial" w:cs="Arial" w:hint="default"/>
      <w:color w:val="000000"/>
      <w:sz w:val="18"/>
      <w:szCs w:val="18"/>
      <w:u w:val="none"/>
    </w:rPr>
  </w:style>
  <w:style w:type="character" w:customStyle="1" w:styleId="font21">
    <w:name w:val="font21"/>
    <w:basedOn w:val="DefaultParagraphFont"/>
    <w:qFormat/>
    <w:rsid w:val="00EC3C57"/>
    <w:rPr>
      <w:rFonts w:ascii="Arial" w:hAnsi="Arial" w:cs="Arial" w:hint="default"/>
      <w:color w:val="000000"/>
      <w:sz w:val="18"/>
      <w:szCs w:val="18"/>
      <w:u w:val="none"/>
    </w:rPr>
  </w:style>
  <w:style w:type="character" w:customStyle="1" w:styleId="font41">
    <w:name w:val="font41"/>
    <w:basedOn w:val="DefaultParagraphFont"/>
    <w:qFormat/>
    <w:rsid w:val="00EC3C57"/>
    <w:rPr>
      <w:rFonts w:ascii="Arial" w:hAnsi="Arial" w:cs="Arial" w:hint="default"/>
      <w:color w:val="000000"/>
      <w:sz w:val="18"/>
      <w:szCs w:val="18"/>
      <w:u w:val="none"/>
    </w:rPr>
  </w:style>
  <w:style w:type="table" w:styleId="TableGrid17">
    <w:name w:val="Table Grid 1"/>
    <w:basedOn w:val="TableNormal"/>
    <w:qFormat/>
    <w:rsid w:val="00EC3C5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EC3C57"/>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3C57"/>
    <w:rPr>
      <w:rFonts w:eastAsia="MS Mincho"/>
      <w:lang w:val="en-US" w:eastAsia="zh-CN"/>
    </w:rPr>
    <w:tblPr/>
  </w:style>
  <w:style w:type="table" w:customStyle="1" w:styleId="TableGrid54">
    <w:name w:val="Table Grid54"/>
    <w:basedOn w:val="TableNormal"/>
    <w:uiPriority w:val="39"/>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3C57"/>
    <w:rPr>
      <w:rFonts w:eastAsia="MS Mincho"/>
      <w:lang w:val="en-US" w:eastAsia="zh-CN"/>
    </w:rPr>
    <w:tblPr/>
  </w:style>
  <w:style w:type="table" w:customStyle="1" w:styleId="TableGrid511">
    <w:name w:val="Table Grid51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3C5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3C5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3C57"/>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EC3C57"/>
    <w:rPr>
      <w:smallCaps/>
      <w:color w:val="5A5A5A"/>
    </w:rPr>
  </w:style>
  <w:style w:type="paragraph" w:customStyle="1" w:styleId="TOC11">
    <w:name w:val="TOC 标题11"/>
    <w:basedOn w:val="Heading1"/>
    <w:next w:val="Normal"/>
    <w:uiPriority w:val="39"/>
    <w:unhideWhenUsed/>
    <w:qFormat/>
    <w:rsid w:val="00EC3C5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EC3C57"/>
    <w:rPr>
      <w:rFonts w:ascii="Arial" w:hAnsi="Arial" w:cs="Arial" w:hint="default"/>
      <w:color w:val="000000"/>
      <w:sz w:val="18"/>
      <w:szCs w:val="18"/>
      <w:u w:val="none"/>
      <w:vertAlign w:val="superscript"/>
    </w:rPr>
  </w:style>
  <w:style w:type="character" w:customStyle="1" w:styleId="font51">
    <w:name w:val="font51"/>
    <w:basedOn w:val="DefaultParagraphFont"/>
    <w:qFormat/>
    <w:rsid w:val="00EC3C57"/>
    <w:rPr>
      <w:rFonts w:ascii="Arial" w:hAnsi="Arial" w:cs="Arial" w:hint="default"/>
      <w:color w:val="000000"/>
      <w:sz w:val="21"/>
      <w:szCs w:val="21"/>
      <w:u w:val="none"/>
    </w:rPr>
  </w:style>
  <w:style w:type="character" w:customStyle="1" w:styleId="27">
    <w:name w:val="不明显参考2"/>
    <w:uiPriority w:val="31"/>
    <w:qFormat/>
    <w:rsid w:val="00EC3C57"/>
    <w:rPr>
      <w:smallCaps/>
      <w:color w:val="5A5A5A"/>
    </w:rPr>
  </w:style>
  <w:style w:type="paragraph" w:customStyle="1" w:styleId="TOC20">
    <w:name w:val="TOC 标题2"/>
    <w:basedOn w:val="Heading1"/>
    <w:next w:val="Normal"/>
    <w:uiPriority w:val="39"/>
    <w:unhideWhenUsed/>
    <w:qFormat/>
    <w:rsid w:val="00EC3C5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EC3C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EC3C57"/>
    <w:rPr>
      <w:rFonts w:eastAsia="Batang"/>
      <w:lang w:eastAsia="en-US"/>
    </w:rPr>
  </w:style>
  <w:style w:type="table" w:customStyle="1" w:styleId="TableGrid256">
    <w:name w:val="Table Grid256"/>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3C5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3C5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3C5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3C57"/>
    <w:rPr>
      <w:rFonts w:eastAsia="MS Mincho"/>
      <w:lang w:eastAsia="en-US"/>
    </w:rPr>
    <w:tblPr/>
  </w:style>
  <w:style w:type="table" w:customStyle="1" w:styleId="TableGrid65">
    <w:name w:val="Table Grid6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3C5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3C57"/>
    <w:rPr>
      <w:rFonts w:eastAsia="MS Mincho"/>
      <w:lang w:eastAsia="en-US"/>
    </w:rPr>
    <w:tblPr/>
  </w:style>
  <w:style w:type="table" w:customStyle="1" w:styleId="Tabellengitternetz1122">
    <w:name w:val="Tabellengitternetz1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3C57"/>
    <w:rPr>
      <w:color w:val="605E5C"/>
      <w:shd w:val="clear" w:color="auto" w:fill="E1DFDD"/>
    </w:rPr>
  </w:style>
  <w:style w:type="table" w:customStyle="1" w:styleId="270">
    <w:name w:val="古典型 27"/>
    <w:basedOn w:val="TableNormal"/>
    <w:next w:val="TableClassic2"/>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semiHidden/>
    <w:unhideWhenUsed/>
    <w:qFormat/>
    <w:rsid w:val="00EC3C5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3C57"/>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3C5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EC3C5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3C57"/>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3C5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3C5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EC3C5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3C57"/>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3C57"/>
    <w:rPr>
      <w:rFonts w:eastAsia="MS Mincho"/>
      <w:lang w:val="en-US" w:eastAsia="zh-CN"/>
    </w:rPr>
    <w:tblPr/>
  </w:style>
  <w:style w:type="table" w:customStyle="1" w:styleId="TableGrid541">
    <w:name w:val="Table Grid54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3C57"/>
    <w:rPr>
      <w:rFonts w:eastAsia="MS Mincho"/>
      <w:lang w:val="en-US" w:eastAsia="zh-CN"/>
    </w:rPr>
    <w:tblPr/>
  </w:style>
  <w:style w:type="table" w:customStyle="1" w:styleId="TableGrid5111">
    <w:name w:val="Table Grid51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3C5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3C5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1695">
      <w:bodyDiv w:val="1"/>
      <w:marLeft w:val="0"/>
      <w:marRight w:val="0"/>
      <w:marTop w:val="0"/>
      <w:marBottom w:val="0"/>
      <w:divBdr>
        <w:top w:val="none" w:sz="0" w:space="0" w:color="auto"/>
        <w:left w:val="none" w:sz="0" w:space="0" w:color="auto"/>
        <w:bottom w:val="none" w:sz="0" w:space="0" w:color="auto"/>
        <w:right w:val="none" w:sz="0" w:space="0" w:color="auto"/>
      </w:divBdr>
    </w:div>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39787264">
      <w:bodyDiv w:val="1"/>
      <w:marLeft w:val="0"/>
      <w:marRight w:val="0"/>
      <w:marTop w:val="0"/>
      <w:marBottom w:val="0"/>
      <w:divBdr>
        <w:top w:val="none" w:sz="0" w:space="0" w:color="auto"/>
        <w:left w:val="none" w:sz="0" w:space="0" w:color="auto"/>
        <w:bottom w:val="none" w:sz="0" w:space="0" w:color="auto"/>
        <w:right w:val="none" w:sz="0" w:space="0" w:color="auto"/>
      </w:divBdr>
    </w:div>
    <w:div w:id="108396645">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368844263">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456630">
      <w:bodyDiv w:val="1"/>
      <w:marLeft w:val="0"/>
      <w:marRight w:val="0"/>
      <w:marTop w:val="0"/>
      <w:marBottom w:val="0"/>
      <w:divBdr>
        <w:top w:val="none" w:sz="0" w:space="0" w:color="auto"/>
        <w:left w:val="none" w:sz="0" w:space="0" w:color="auto"/>
        <w:bottom w:val="none" w:sz="0" w:space="0" w:color="auto"/>
        <w:right w:val="none" w:sz="0" w:space="0" w:color="auto"/>
      </w:divBdr>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97480">
      <w:bodyDiv w:val="1"/>
      <w:marLeft w:val="0"/>
      <w:marRight w:val="0"/>
      <w:marTop w:val="0"/>
      <w:marBottom w:val="0"/>
      <w:divBdr>
        <w:top w:val="none" w:sz="0" w:space="0" w:color="auto"/>
        <w:left w:val="none" w:sz="0" w:space="0" w:color="auto"/>
        <w:bottom w:val="none" w:sz="0" w:space="0" w:color="auto"/>
        <w:right w:val="none" w:sz="0" w:space="0" w:color="auto"/>
      </w:divBdr>
    </w:div>
    <w:div w:id="702828450">
      <w:bodyDiv w:val="1"/>
      <w:marLeft w:val="0"/>
      <w:marRight w:val="0"/>
      <w:marTop w:val="0"/>
      <w:marBottom w:val="0"/>
      <w:divBdr>
        <w:top w:val="none" w:sz="0" w:space="0" w:color="auto"/>
        <w:left w:val="none" w:sz="0" w:space="0" w:color="auto"/>
        <w:bottom w:val="none" w:sz="0" w:space="0" w:color="auto"/>
        <w:right w:val="none" w:sz="0" w:space="0" w:color="auto"/>
      </w:divBdr>
    </w:div>
    <w:div w:id="724646308">
      <w:bodyDiv w:val="1"/>
      <w:marLeft w:val="0"/>
      <w:marRight w:val="0"/>
      <w:marTop w:val="0"/>
      <w:marBottom w:val="0"/>
      <w:divBdr>
        <w:top w:val="none" w:sz="0" w:space="0" w:color="auto"/>
        <w:left w:val="none" w:sz="0" w:space="0" w:color="auto"/>
        <w:bottom w:val="none" w:sz="0" w:space="0" w:color="auto"/>
        <w:right w:val="none" w:sz="0" w:space="0" w:color="auto"/>
      </w:divBdr>
    </w:div>
    <w:div w:id="867722486">
      <w:bodyDiv w:val="1"/>
      <w:marLeft w:val="0"/>
      <w:marRight w:val="0"/>
      <w:marTop w:val="0"/>
      <w:marBottom w:val="0"/>
      <w:divBdr>
        <w:top w:val="none" w:sz="0" w:space="0" w:color="auto"/>
        <w:left w:val="none" w:sz="0" w:space="0" w:color="auto"/>
        <w:bottom w:val="none" w:sz="0" w:space="0" w:color="auto"/>
        <w:right w:val="none" w:sz="0" w:space="0" w:color="auto"/>
      </w:divBdr>
    </w:div>
    <w:div w:id="908803153">
      <w:bodyDiv w:val="1"/>
      <w:marLeft w:val="0"/>
      <w:marRight w:val="0"/>
      <w:marTop w:val="0"/>
      <w:marBottom w:val="0"/>
      <w:divBdr>
        <w:top w:val="none" w:sz="0" w:space="0" w:color="auto"/>
        <w:left w:val="none" w:sz="0" w:space="0" w:color="auto"/>
        <w:bottom w:val="none" w:sz="0" w:space="0" w:color="auto"/>
        <w:right w:val="none" w:sz="0" w:space="0" w:color="auto"/>
      </w:divBdr>
      <w:divsChild>
        <w:div w:id="194970102">
          <w:marLeft w:val="0"/>
          <w:marRight w:val="0"/>
          <w:marTop w:val="0"/>
          <w:marBottom w:val="0"/>
          <w:divBdr>
            <w:top w:val="none" w:sz="0" w:space="0" w:color="auto"/>
            <w:left w:val="none" w:sz="0" w:space="0" w:color="auto"/>
            <w:bottom w:val="none" w:sz="0" w:space="0" w:color="auto"/>
            <w:right w:val="none" w:sz="0" w:space="0" w:color="auto"/>
          </w:divBdr>
          <w:divsChild>
            <w:div w:id="1899826804">
              <w:marLeft w:val="0"/>
              <w:marRight w:val="0"/>
              <w:marTop w:val="0"/>
              <w:marBottom w:val="0"/>
              <w:divBdr>
                <w:top w:val="none" w:sz="0" w:space="0" w:color="auto"/>
                <w:left w:val="none" w:sz="0" w:space="0" w:color="auto"/>
                <w:bottom w:val="none" w:sz="0" w:space="0" w:color="auto"/>
                <w:right w:val="none" w:sz="0" w:space="0" w:color="auto"/>
              </w:divBdr>
              <w:divsChild>
                <w:div w:id="100343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539943">
      <w:bodyDiv w:val="1"/>
      <w:marLeft w:val="0"/>
      <w:marRight w:val="0"/>
      <w:marTop w:val="0"/>
      <w:marBottom w:val="0"/>
      <w:divBdr>
        <w:top w:val="none" w:sz="0" w:space="0" w:color="auto"/>
        <w:left w:val="none" w:sz="0" w:space="0" w:color="auto"/>
        <w:bottom w:val="none" w:sz="0" w:space="0" w:color="auto"/>
        <w:right w:val="none" w:sz="0" w:space="0" w:color="auto"/>
      </w:divBdr>
    </w:div>
    <w:div w:id="932738320">
      <w:bodyDiv w:val="1"/>
      <w:marLeft w:val="0"/>
      <w:marRight w:val="0"/>
      <w:marTop w:val="0"/>
      <w:marBottom w:val="0"/>
      <w:divBdr>
        <w:top w:val="none" w:sz="0" w:space="0" w:color="auto"/>
        <w:left w:val="none" w:sz="0" w:space="0" w:color="auto"/>
        <w:bottom w:val="none" w:sz="0" w:space="0" w:color="auto"/>
        <w:right w:val="none" w:sz="0" w:space="0" w:color="auto"/>
      </w:divBdr>
    </w:div>
    <w:div w:id="977995122">
      <w:bodyDiv w:val="1"/>
      <w:marLeft w:val="0"/>
      <w:marRight w:val="0"/>
      <w:marTop w:val="0"/>
      <w:marBottom w:val="0"/>
      <w:divBdr>
        <w:top w:val="none" w:sz="0" w:space="0" w:color="auto"/>
        <w:left w:val="none" w:sz="0" w:space="0" w:color="auto"/>
        <w:bottom w:val="none" w:sz="0" w:space="0" w:color="auto"/>
        <w:right w:val="none" w:sz="0" w:space="0" w:color="auto"/>
      </w:divBdr>
    </w:div>
    <w:div w:id="1000961108">
      <w:bodyDiv w:val="1"/>
      <w:marLeft w:val="0"/>
      <w:marRight w:val="0"/>
      <w:marTop w:val="0"/>
      <w:marBottom w:val="0"/>
      <w:divBdr>
        <w:top w:val="none" w:sz="0" w:space="0" w:color="auto"/>
        <w:left w:val="none" w:sz="0" w:space="0" w:color="auto"/>
        <w:bottom w:val="none" w:sz="0" w:space="0" w:color="auto"/>
        <w:right w:val="none" w:sz="0" w:space="0" w:color="auto"/>
      </w:divBdr>
      <w:divsChild>
        <w:div w:id="1093280899">
          <w:marLeft w:val="0"/>
          <w:marRight w:val="0"/>
          <w:marTop w:val="0"/>
          <w:marBottom w:val="0"/>
          <w:divBdr>
            <w:top w:val="none" w:sz="0" w:space="0" w:color="auto"/>
            <w:left w:val="none" w:sz="0" w:space="0" w:color="auto"/>
            <w:bottom w:val="none" w:sz="0" w:space="0" w:color="auto"/>
            <w:right w:val="none" w:sz="0" w:space="0" w:color="auto"/>
          </w:divBdr>
          <w:divsChild>
            <w:div w:id="937757338">
              <w:marLeft w:val="0"/>
              <w:marRight w:val="0"/>
              <w:marTop w:val="0"/>
              <w:marBottom w:val="0"/>
              <w:divBdr>
                <w:top w:val="none" w:sz="0" w:space="0" w:color="auto"/>
                <w:left w:val="none" w:sz="0" w:space="0" w:color="auto"/>
                <w:bottom w:val="none" w:sz="0" w:space="0" w:color="auto"/>
                <w:right w:val="none" w:sz="0" w:space="0" w:color="auto"/>
              </w:divBdr>
              <w:divsChild>
                <w:div w:id="155943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427721">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6051826">
      <w:bodyDiv w:val="1"/>
      <w:marLeft w:val="0"/>
      <w:marRight w:val="0"/>
      <w:marTop w:val="0"/>
      <w:marBottom w:val="0"/>
      <w:divBdr>
        <w:top w:val="none" w:sz="0" w:space="0" w:color="auto"/>
        <w:left w:val="none" w:sz="0" w:space="0" w:color="auto"/>
        <w:bottom w:val="none" w:sz="0" w:space="0" w:color="auto"/>
        <w:right w:val="none" w:sz="0" w:space="0" w:color="auto"/>
      </w:divBdr>
    </w:div>
    <w:div w:id="1417441140">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552576129">
      <w:bodyDiv w:val="1"/>
      <w:marLeft w:val="0"/>
      <w:marRight w:val="0"/>
      <w:marTop w:val="0"/>
      <w:marBottom w:val="0"/>
      <w:divBdr>
        <w:top w:val="none" w:sz="0" w:space="0" w:color="auto"/>
        <w:left w:val="none" w:sz="0" w:space="0" w:color="auto"/>
        <w:bottom w:val="none" w:sz="0" w:space="0" w:color="auto"/>
        <w:right w:val="none" w:sz="0" w:space="0" w:color="auto"/>
      </w:divBdr>
    </w:div>
    <w:div w:id="1621837985">
      <w:bodyDiv w:val="1"/>
      <w:marLeft w:val="0"/>
      <w:marRight w:val="0"/>
      <w:marTop w:val="0"/>
      <w:marBottom w:val="0"/>
      <w:divBdr>
        <w:top w:val="none" w:sz="0" w:space="0" w:color="auto"/>
        <w:left w:val="none" w:sz="0" w:space="0" w:color="auto"/>
        <w:bottom w:val="none" w:sz="0" w:space="0" w:color="auto"/>
        <w:right w:val="none" w:sz="0" w:space="0" w:color="auto"/>
      </w:divBdr>
    </w:div>
    <w:div w:id="1637486896">
      <w:bodyDiv w:val="1"/>
      <w:marLeft w:val="0"/>
      <w:marRight w:val="0"/>
      <w:marTop w:val="0"/>
      <w:marBottom w:val="0"/>
      <w:divBdr>
        <w:top w:val="none" w:sz="0" w:space="0" w:color="auto"/>
        <w:left w:val="none" w:sz="0" w:space="0" w:color="auto"/>
        <w:bottom w:val="none" w:sz="0" w:space="0" w:color="auto"/>
        <w:right w:val="none" w:sz="0" w:space="0" w:color="auto"/>
      </w:divBdr>
    </w:div>
    <w:div w:id="1674798312">
      <w:bodyDiv w:val="1"/>
      <w:marLeft w:val="0"/>
      <w:marRight w:val="0"/>
      <w:marTop w:val="0"/>
      <w:marBottom w:val="0"/>
      <w:divBdr>
        <w:top w:val="none" w:sz="0" w:space="0" w:color="auto"/>
        <w:left w:val="none" w:sz="0" w:space="0" w:color="auto"/>
        <w:bottom w:val="none" w:sz="0" w:space="0" w:color="auto"/>
        <w:right w:val="none" w:sz="0" w:space="0" w:color="auto"/>
      </w:divBdr>
    </w:div>
    <w:div w:id="1707369598">
      <w:bodyDiv w:val="1"/>
      <w:marLeft w:val="0"/>
      <w:marRight w:val="0"/>
      <w:marTop w:val="0"/>
      <w:marBottom w:val="0"/>
      <w:divBdr>
        <w:top w:val="none" w:sz="0" w:space="0" w:color="auto"/>
        <w:left w:val="none" w:sz="0" w:space="0" w:color="auto"/>
        <w:bottom w:val="none" w:sz="0" w:space="0" w:color="auto"/>
        <w:right w:val="none" w:sz="0" w:space="0" w:color="auto"/>
      </w:divBdr>
    </w:div>
    <w:div w:id="1779906655">
      <w:bodyDiv w:val="1"/>
      <w:marLeft w:val="0"/>
      <w:marRight w:val="0"/>
      <w:marTop w:val="0"/>
      <w:marBottom w:val="0"/>
      <w:divBdr>
        <w:top w:val="none" w:sz="0" w:space="0" w:color="auto"/>
        <w:left w:val="none" w:sz="0" w:space="0" w:color="auto"/>
        <w:bottom w:val="none" w:sz="0" w:space="0" w:color="auto"/>
        <w:right w:val="none" w:sz="0" w:space="0" w:color="auto"/>
      </w:divBdr>
      <w:divsChild>
        <w:div w:id="425155450">
          <w:marLeft w:val="0"/>
          <w:marRight w:val="0"/>
          <w:marTop w:val="0"/>
          <w:marBottom w:val="0"/>
          <w:divBdr>
            <w:top w:val="none" w:sz="0" w:space="0" w:color="auto"/>
            <w:left w:val="none" w:sz="0" w:space="0" w:color="auto"/>
            <w:bottom w:val="none" w:sz="0" w:space="0" w:color="auto"/>
            <w:right w:val="none" w:sz="0" w:space="0" w:color="auto"/>
          </w:divBdr>
          <w:divsChild>
            <w:div w:id="233047698">
              <w:marLeft w:val="0"/>
              <w:marRight w:val="0"/>
              <w:marTop w:val="0"/>
              <w:marBottom w:val="0"/>
              <w:divBdr>
                <w:top w:val="none" w:sz="0" w:space="0" w:color="auto"/>
                <w:left w:val="none" w:sz="0" w:space="0" w:color="auto"/>
                <w:bottom w:val="none" w:sz="0" w:space="0" w:color="auto"/>
                <w:right w:val="none" w:sz="0" w:space="0" w:color="auto"/>
              </w:divBdr>
              <w:divsChild>
                <w:div w:id="76850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159157">
      <w:bodyDiv w:val="1"/>
      <w:marLeft w:val="0"/>
      <w:marRight w:val="0"/>
      <w:marTop w:val="0"/>
      <w:marBottom w:val="0"/>
      <w:divBdr>
        <w:top w:val="none" w:sz="0" w:space="0" w:color="auto"/>
        <w:left w:val="none" w:sz="0" w:space="0" w:color="auto"/>
        <w:bottom w:val="none" w:sz="0" w:space="0" w:color="auto"/>
        <w:right w:val="none" w:sz="0" w:space="0" w:color="auto"/>
      </w:divBdr>
    </w:div>
    <w:div w:id="1839269484">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5836160">
      <w:bodyDiv w:val="1"/>
      <w:marLeft w:val="0"/>
      <w:marRight w:val="0"/>
      <w:marTop w:val="0"/>
      <w:marBottom w:val="0"/>
      <w:divBdr>
        <w:top w:val="none" w:sz="0" w:space="0" w:color="auto"/>
        <w:left w:val="none" w:sz="0" w:space="0" w:color="auto"/>
        <w:bottom w:val="none" w:sz="0" w:space="0" w:color="auto"/>
        <w:right w:val="none" w:sz="0" w:space="0" w:color="auto"/>
      </w:divBdr>
      <w:divsChild>
        <w:div w:id="2121676763">
          <w:marLeft w:val="0"/>
          <w:marRight w:val="0"/>
          <w:marTop w:val="0"/>
          <w:marBottom w:val="0"/>
          <w:divBdr>
            <w:top w:val="none" w:sz="0" w:space="0" w:color="auto"/>
            <w:left w:val="none" w:sz="0" w:space="0" w:color="auto"/>
            <w:bottom w:val="none" w:sz="0" w:space="0" w:color="auto"/>
            <w:right w:val="none" w:sz="0" w:space="0" w:color="auto"/>
          </w:divBdr>
          <w:divsChild>
            <w:div w:id="953438407">
              <w:marLeft w:val="0"/>
              <w:marRight w:val="0"/>
              <w:marTop w:val="0"/>
              <w:marBottom w:val="0"/>
              <w:divBdr>
                <w:top w:val="none" w:sz="0" w:space="0" w:color="auto"/>
                <w:left w:val="none" w:sz="0" w:space="0" w:color="auto"/>
                <w:bottom w:val="none" w:sz="0" w:space="0" w:color="auto"/>
                <w:right w:val="none" w:sz="0" w:space="0" w:color="auto"/>
              </w:divBdr>
              <w:divsChild>
                <w:div w:id="197717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2717</TotalTime>
  <Pages>4</Pages>
  <Words>1055</Words>
  <Characters>6018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7059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468</cp:revision>
  <cp:lastPrinted>2019-02-25T14:05:00Z</cp:lastPrinted>
  <dcterms:created xsi:type="dcterms:W3CDTF">2021-05-25T14:41:00Z</dcterms:created>
  <dcterms:modified xsi:type="dcterms:W3CDTF">2023-02-17T17:32:00Z</dcterms:modified>
  <cp:category/>
</cp:coreProperties>
</file>